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D" w:rsidRPr="00F273B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64582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Главное управление по образованию </w:t>
      </w:r>
    </w:p>
    <w:p w:rsidR="003E22AD" w:rsidRPr="00F273B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Мин</w:t>
      </w:r>
      <w:r w:rsidR="00645820">
        <w:rPr>
          <w:rFonts w:ascii="Times New Roman" w:hAnsi="Times New Roman"/>
          <w:sz w:val="28"/>
          <w:szCs w:val="28"/>
        </w:rPr>
        <w:t xml:space="preserve">ского областного </w:t>
      </w:r>
      <w:r w:rsidRPr="00F273B0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3E22AD" w:rsidRPr="00F273B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64582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</w:t>
      </w:r>
    </w:p>
    <w:p w:rsidR="00645820" w:rsidRDefault="00645820" w:rsidP="00A24D6E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F4067" w:rsidRDefault="00FF4067" w:rsidP="00A24D6E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645820" w:rsidRDefault="003E22AD" w:rsidP="00D64763">
      <w:pPr>
        <w:spacing w:after="0" w:line="240" w:lineRule="auto"/>
        <w:ind w:left="5245" w:firstLine="1134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УТВЕРЖДАЮ</w:t>
      </w:r>
    </w:p>
    <w:p w:rsidR="00645820" w:rsidRPr="00645820" w:rsidRDefault="00645820" w:rsidP="00D64763">
      <w:pPr>
        <w:spacing w:after="0" w:line="240" w:lineRule="auto"/>
        <w:ind w:left="5245" w:firstLine="1134"/>
        <w:jc w:val="both"/>
        <w:rPr>
          <w:rFonts w:ascii="Times New Roman" w:hAnsi="Times New Roman"/>
          <w:sz w:val="28"/>
          <w:szCs w:val="28"/>
        </w:rPr>
      </w:pPr>
      <w:r w:rsidRPr="00645820">
        <w:rPr>
          <w:rFonts w:ascii="Times New Roman" w:hAnsi="Times New Roman"/>
          <w:sz w:val="28"/>
          <w:szCs w:val="28"/>
        </w:rPr>
        <w:t>Руководитель проекта</w:t>
      </w:r>
    </w:p>
    <w:p w:rsidR="00645820" w:rsidRPr="00645820" w:rsidRDefault="00645820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82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</w:p>
    <w:p w:rsidR="00645820" w:rsidRDefault="00645820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820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 развития </w:t>
      </w:r>
    </w:p>
    <w:p w:rsidR="00645820" w:rsidRDefault="00645820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8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образования </w:t>
      </w:r>
    </w:p>
    <w:p w:rsidR="00D64763" w:rsidRDefault="008F2D63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45820" w:rsidRPr="0064582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20" w:rsidRDefault="00645820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820">
        <w:rPr>
          <w:rFonts w:ascii="Times New Roman" w:eastAsia="Times New Roman" w:hAnsi="Times New Roman"/>
          <w:sz w:val="28"/>
          <w:szCs w:val="28"/>
          <w:lang w:eastAsia="ru-RU"/>
        </w:rPr>
        <w:t xml:space="preserve">«Республиканский институт </w:t>
      </w:r>
    </w:p>
    <w:p w:rsidR="003E22AD" w:rsidRDefault="00645820" w:rsidP="00D64763">
      <w:pPr>
        <w:spacing w:after="0" w:line="240" w:lineRule="auto"/>
        <w:ind w:left="5245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образования»</w:t>
      </w:r>
    </w:p>
    <w:p w:rsidR="00645820" w:rsidRDefault="00645820" w:rsidP="00D64763">
      <w:pPr>
        <w:spacing w:after="0" w:line="240" w:lineRule="auto"/>
        <w:ind w:left="5245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proofErr w:type="spellStart"/>
      <w:r w:rsidRPr="00645820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Соловьева</w:t>
      </w:r>
      <w:proofErr w:type="spellEnd"/>
    </w:p>
    <w:p w:rsidR="00645820" w:rsidRPr="00645820" w:rsidRDefault="00645820" w:rsidP="00D64763">
      <w:pPr>
        <w:spacing w:after="0" w:line="240" w:lineRule="auto"/>
        <w:ind w:left="5245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645820" w:rsidRPr="00645820" w:rsidRDefault="00645820" w:rsidP="00D64763">
      <w:pPr>
        <w:spacing w:after="0" w:line="240" w:lineRule="auto"/>
        <w:ind w:left="567" w:firstLine="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2AD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8F2D63" w:rsidRPr="00F273B0" w:rsidRDefault="008F2D63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A24D6E">
      <w:pPr>
        <w:pStyle w:val="ad"/>
        <w:ind w:left="567"/>
        <w:outlineLvl w:val="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F273B0">
        <w:rPr>
          <w:rFonts w:ascii="Times New Roman" w:hAnsi="Times New Roman"/>
          <w:b w:val="0"/>
          <w:bCs/>
          <w:i w:val="0"/>
          <w:iCs/>
          <w:sz w:val="28"/>
          <w:szCs w:val="28"/>
        </w:rPr>
        <w:t>КАЛЕНДАРНЫЙ ПЛАН</w:t>
      </w:r>
    </w:p>
    <w:p w:rsidR="003E22AD" w:rsidRPr="00F273B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8F2D63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по проекту </w:t>
      </w:r>
    </w:p>
    <w:p w:rsidR="00102E01" w:rsidRPr="00102E01" w:rsidRDefault="00102E01" w:rsidP="00A24D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02E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«Разработка и апробация модели взаимодействия </w:t>
      </w:r>
    </w:p>
    <w:p w:rsidR="008F2D63" w:rsidRDefault="00102E01" w:rsidP="00A24D6E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02E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“колледж-школа” по организации </w:t>
      </w:r>
      <w:proofErr w:type="spellStart"/>
      <w:r w:rsidRPr="00102E01">
        <w:rPr>
          <w:rFonts w:ascii="Times New Roman" w:eastAsia="Times New Roman" w:hAnsi="Times New Roman"/>
          <w:b/>
          <w:sz w:val="32"/>
          <w:szCs w:val="32"/>
          <w:lang w:eastAsia="ru-RU"/>
        </w:rPr>
        <w:t>профориентационной</w:t>
      </w:r>
      <w:proofErr w:type="spellEnd"/>
      <w:r w:rsidRPr="00102E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работы </w:t>
      </w:r>
    </w:p>
    <w:p w:rsidR="00102E01" w:rsidRPr="00102E01" w:rsidRDefault="00102E01" w:rsidP="00A24D6E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02E01">
        <w:rPr>
          <w:rFonts w:ascii="Times New Roman" w:eastAsia="Times New Roman" w:hAnsi="Times New Roman"/>
          <w:b/>
          <w:sz w:val="32"/>
          <w:szCs w:val="32"/>
          <w:lang w:eastAsia="ru-RU"/>
        </w:rPr>
        <w:t>с учащимися с ОПФР»</w:t>
      </w:r>
    </w:p>
    <w:p w:rsidR="008F2D63" w:rsidRDefault="008F2D63" w:rsidP="00A24D6E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22AD" w:rsidRPr="00F273B0" w:rsidRDefault="00102E01" w:rsidP="00A24D6E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2022/2023</w:t>
      </w:r>
      <w:r w:rsidR="003E22AD" w:rsidRPr="00F273B0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3E22AD" w:rsidRPr="00F273B0" w:rsidRDefault="003E22AD" w:rsidP="00A24D6E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22AD" w:rsidRPr="00F273B0" w:rsidRDefault="003E22AD" w:rsidP="00A24D6E">
      <w:pPr>
        <w:ind w:left="567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A24D6E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</w:p>
    <w:p w:rsidR="003E22AD" w:rsidRPr="00F273B0" w:rsidRDefault="003E22AD" w:rsidP="00A24D6E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A24D6E">
      <w:pPr>
        <w:ind w:left="567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A24D6E">
      <w:pPr>
        <w:ind w:left="567"/>
        <w:rPr>
          <w:rFonts w:ascii="Times New Roman" w:hAnsi="Times New Roman"/>
          <w:sz w:val="28"/>
          <w:szCs w:val="28"/>
        </w:rPr>
      </w:pPr>
    </w:p>
    <w:p w:rsidR="00102E01" w:rsidRDefault="00102E01" w:rsidP="00A24D6E">
      <w:pPr>
        <w:ind w:left="567"/>
        <w:rPr>
          <w:rFonts w:ascii="Times New Roman" w:hAnsi="Times New Roman"/>
          <w:sz w:val="28"/>
          <w:szCs w:val="28"/>
        </w:rPr>
      </w:pPr>
    </w:p>
    <w:p w:rsidR="00FF4067" w:rsidRDefault="00FF4067" w:rsidP="00A24D6E">
      <w:pPr>
        <w:ind w:left="567"/>
        <w:rPr>
          <w:rFonts w:ascii="Times New Roman" w:hAnsi="Times New Roman"/>
          <w:sz w:val="28"/>
          <w:szCs w:val="28"/>
        </w:rPr>
      </w:pPr>
    </w:p>
    <w:p w:rsidR="00102E01" w:rsidRDefault="00102E01" w:rsidP="00A24D6E">
      <w:pPr>
        <w:ind w:left="567"/>
        <w:rPr>
          <w:rFonts w:ascii="Times New Roman" w:hAnsi="Times New Roman"/>
          <w:sz w:val="28"/>
          <w:szCs w:val="28"/>
        </w:rPr>
      </w:pPr>
    </w:p>
    <w:p w:rsidR="00102E01" w:rsidRPr="00F273B0" w:rsidRDefault="00102E01" w:rsidP="00A24D6E">
      <w:pPr>
        <w:ind w:left="567"/>
        <w:rPr>
          <w:rFonts w:ascii="Times New Roman" w:hAnsi="Times New Roman"/>
          <w:sz w:val="28"/>
          <w:szCs w:val="28"/>
        </w:rPr>
      </w:pPr>
    </w:p>
    <w:p w:rsidR="00F273B0" w:rsidRPr="009F73F5" w:rsidRDefault="00102E01" w:rsidP="00A24D6E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Солигорск 2022</w:t>
      </w:r>
    </w:p>
    <w:p w:rsidR="003E22AD" w:rsidRPr="00F273B0" w:rsidRDefault="003E22AD" w:rsidP="00A24D6E">
      <w:pPr>
        <w:widowControl w:val="0"/>
        <w:spacing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3E22AD" w:rsidRPr="00F273B0" w:rsidRDefault="003E22AD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3B0">
        <w:rPr>
          <w:rFonts w:ascii="Times New Roman" w:hAnsi="Times New Roman"/>
          <w:sz w:val="28"/>
          <w:szCs w:val="28"/>
        </w:rPr>
        <w:t>Хамицевич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Елена Николаевна, директор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колледж»;</w:t>
      </w:r>
    </w:p>
    <w:p w:rsidR="003E22AD" w:rsidRPr="00F273B0" w:rsidRDefault="00102E01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Тринда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Михайловна</w:t>
      </w:r>
      <w:r w:rsidR="003E22AD" w:rsidRPr="00F273B0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/>
          <w:sz w:val="28"/>
          <w:szCs w:val="28"/>
        </w:rPr>
        <w:t>учебно-производственной</w:t>
      </w:r>
      <w:r w:rsidR="003E22AD" w:rsidRPr="00F273B0">
        <w:rPr>
          <w:rFonts w:ascii="Times New Roman" w:hAnsi="Times New Roman"/>
          <w:sz w:val="28"/>
          <w:szCs w:val="28"/>
        </w:rPr>
        <w:t xml:space="preserve"> работе учреждения образования «</w:t>
      </w:r>
      <w:proofErr w:type="spellStart"/>
      <w:r w:rsidR="003E22AD"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="003E22AD" w:rsidRPr="00F273B0">
        <w:rPr>
          <w:rFonts w:ascii="Times New Roman" w:hAnsi="Times New Roman"/>
          <w:sz w:val="28"/>
          <w:szCs w:val="28"/>
        </w:rPr>
        <w:t xml:space="preserve"> государственный колледж»;</w:t>
      </w:r>
    </w:p>
    <w:p w:rsidR="003E22AD" w:rsidRPr="00F273B0" w:rsidRDefault="00102E01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Можейко Ольга Александровна</w:t>
      </w:r>
      <w:r w:rsidR="003E22AD" w:rsidRPr="00F273B0">
        <w:rPr>
          <w:rFonts w:ascii="Times New Roman" w:hAnsi="Times New Roman"/>
          <w:sz w:val="28"/>
          <w:szCs w:val="28"/>
        </w:rPr>
        <w:t>, методист учреждения образования «</w:t>
      </w:r>
      <w:proofErr w:type="spellStart"/>
      <w:r w:rsidR="003E22AD"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="003E22AD" w:rsidRPr="00F273B0">
        <w:rPr>
          <w:rFonts w:ascii="Times New Roman" w:hAnsi="Times New Roman"/>
          <w:sz w:val="28"/>
          <w:szCs w:val="28"/>
        </w:rPr>
        <w:t xml:space="preserve"> государственный колледж».</w:t>
      </w:r>
    </w:p>
    <w:p w:rsidR="003E22AD" w:rsidRDefault="003E22AD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24D6E" w:rsidRPr="00F273B0" w:rsidRDefault="00A24D6E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Рассмотрен и рекомендован к апробации на заседании педагогического совета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колледж». </w:t>
      </w:r>
    </w:p>
    <w:p w:rsidR="00F273B0" w:rsidRPr="009F73F5" w:rsidRDefault="00102E01" w:rsidP="00A24D6E">
      <w:pPr>
        <w:widowControl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 августа 2022</w:t>
      </w:r>
    </w:p>
    <w:p w:rsidR="003E22AD" w:rsidRPr="00F273B0" w:rsidRDefault="003E22AD" w:rsidP="00A24D6E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lastRenderedPageBreak/>
        <w:t>КАЛЕНДАРНЫЙ ПЛАН</w:t>
      </w:r>
    </w:p>
    <w:p w:rsidR="003E22AD" w:rsidRPr="00F273B0" w:rsidRDefault="003E22AD" w:rsidP="00A24D6E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3E22AD" w:rsidRPr="009F73F5" w:rsidRDefault="00102E01" w:rsidP="00A24D6E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2022/2023</w:t>
      </w:r>
      <w:r w:rsidR="003E22AD" w:rsidRPr="00F273B0">
        <w:rPr>
          <w:rFonts w:ascii="Times New Roman" w:hAnsi="Times New Roman"/>
          <w:sz w:val="28"/>
          <w:szCs w:val="28"/>
        </w:rPr>
        <w:t xml:space="preserve"> учебный год</w:t>
      </w:r>
    </w:p>
    <w:p w:rsidR="008F2D63" w:rsidRPr="008F2D63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Экспериментальный проект</w:t>
      </w:r>
      <w:r w:rsidR="008F2D63">
        <w:rPr>
          <w:rFonts w:ascii="Times New Roman" w:hAnsi="Times New Roman"/>
          <w:b/>
          <w:sz w:val="28"/>
          <w:szCs w:val="28"/>
        </w:rPr>
        <w:t>:</w:t>
      </w:r>
      <w:r w:rsidR="008F2D63" w:rsidRPr="008F2D63">
        <w:rPr>
          <w:rFonts w:ascii="Times New Roman" w:hAnsi="Times New Roman"/>
          <w:sz w:val="28"/>
          <w:szCs w:val="28"/>
        </w:rPr>
        <w:t>«Разработка и а</w:t>
      </w:r>
      <w:r w:rsidR="008F2D63">
        <w:rPr>
          <w:rFonts w:ascii="Times New Roman" w:hAnsi="Times New Roman"/>
          <w:sz w:val="28"/>
          <w:szCs w:val="28"/>
        </w:rPr>
        <w:t xml:space="preserve">пробация модели взаимодействия </w:t>
      </w:r>
      <w:r w:rsidR="008F2D63" w:rsidRPr="008F2D63">
        <w:rPr>
          <w:rFonts w:ascii="Times New Roman" w:hAnsi="Times New Roman"/>
          <w:sz w:val="28"/>
          <w:szCs w:val="28"/>
        </w:rPr>
        <w:t xml:space="preserve">“колледж-школа” по организации </w:t>
      </w:r>
      <w:proofErr w:type="spellStart"/>
      <w:r w:rsidR="008F2D63" w:rsidRPr="008F2D6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8F2D63" w:rsidRPr="008F2D63">
        <w:rPr>
          <w:rFonts w:ascii="Times New Roman" w:hAnsi="Times New Roman"/>
          <w:sz w:val="28"/>
          <w:szCs w:val="28"/>
        </w:rPr>
        <w:t xml:space="preserve"> работы с учащимися с ОПФР»</w:t>
      </w:r>
    </w:p>
    <w:p w:rsidR="008F2D63" w:rsidRDefault="003E22AD" w:rsidP="00A24D6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 w:rsidR="008F2D63">
        <w:rPr>
          <w:rFonts w:ascii="Times New Roman" w:eastAsia="Times New Roman" w:hAnsi="Times New Roman"/>
          <w:sz w:val="28"/>
          <w:szCs w:val="28"/>
          <w:lang w:eastAsia="ru-RU"/>
        </w:rPr>
        <w:t xml:space="preserve">Соловьева Ольга Алексеевна, заместитель </w:t>
      </w:r>
      <w:proofErr w:type="gramStart"/>
      <w:r w:rsidR="008F2D63">
        <w:rPr>
          <w:rFonts w:ascii="Times New Roman" w:eastAsia="Times New Roman" w:hAnsi="Times New Roman"/>
          <w:sz w:val="28"/>
          <w:szCs w:val="28"/>
          <w:lang w:eastAsia="ru-RU"/>
        </w:rPr>
        <w:t>начальника центра развития профессионального образования учреждения</w:t>
      </w:r>
      <w:proofErr w:type="gramEnd"/>
      <w:r w:rsidR="008F2D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«Республиканский институт </w:t>
      </w:r>
      <w:r w:rsidR="008F2D63" w:rsidRPr="008F2D6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образования»</w:t>
      </w:r>
      <w:r w:rsidR="008F2D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2AD" w:rsidRPr="00F273B0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Учреждения, осуществляющие научно-методическое сопровождение экспериментальной деятельности: </w:t>
      </w:r>
    </w:p>
    <w:p w:rsidR="003E22AD" w:rsidRPr="00F273B0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УО «Республиканский институт профессионального образования»;</w:t>
      </w:r>
    </w:p>
    <w:p w:rsidR="003E22AD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ГУ «Минский областной институт развития образования».</w:t>
      </w:r>
    </w:p>
    <w:p w:rsidR="00387E85" w:rsidRDefault="00387E85" w:rsidP="00A24D6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87E85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Цель: </w:t>
      </w:r>
      <w:r w:rsidR="00A24D6E" w:rsidRPr="00A24D6E">
        <w:rPr>
          <w:rFonts w:ascii="Times New Roman" w:hAnsi="Times New Roman"/>
          <w:sz w:val="28"/>
          <w:szCs w:val="28"/>
        </w:rPr>
        <w:t xml:space="preserve">разработка </w:t>
      </w:r>
      <w:r w:rsidR="00387E85">
        <w:rPr>
          <w:rFonts w:ascii="Times New Roman" w:hAnsi="Times New Roman"/>
          <w:sz w:val="28"/>
          <w:szCs w:val="28"/>
        </w:rPr>
        <w:t xml:space="preserve">концептуальных оснований </w:t>
      </w:r>
      <w:r w:rsidR="00A24D6E" w:rsidRPr="00A24D6E">
        <w:rPr>
          <w:rFonts w:ascii="Times New Roman" w:hAnsi="Times New Roman"/>
          <w:sz w:val="28"/>
          <w:szCs w:val="28"/>
        </w:rPr>
        <w:t xml:space="preserve">и модели </w:t>
      </w:r>
      <w:r w:rsidR="00387E85">
        <w:rPr>
          <w:rFonts w:ascii="Times New Roman" w:hAnsi="Times New Roman"/>
          <w:sz w:val="28"/>
          <w:szCs w:val="28"/>
        </w:rPr>
        <w:t xml:space="preserve">организации системной </w:t>
      </w:r>
      <w:proofErr w:type="spellStart"/>
      <w:r w:rsidR="00387E8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387E85">
        <w:rPr>
          <w:rFonts w:ascii="Times New Roman" w:hAnsi="Times New Roman"/>
          <w:sz w:val="28"/>
          <w:szCs w:val="28"/>
        </w:rPr>
        <w:t xml:space="preserve"> работы с учащимися </w:t>
      </w:r>
      <w:r w:rsidR="00387E85"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ОПФР</w:t>
      </w:r>
      <w:r w:rsidR="00387E85" w:rsidRPr="00A24D6E">
        <w:rPr>
          <w:rFonts w:ascii="Times New Roman" w:hAnsi="Times New Roman"/>
          <w:sz w:val="28"/>
          <w:szCs w:val="28"/>
        </w:rPr>
        <w:t xml:space="preserve"> </w:t>
      </w:r>
      <w:r w:rsidR="00387E85">
        <w:rPr>
          <w:rFonts w:ascii="Times New Roman" w:hAnsi="Times New Roman"/>
          <w:sz w:val="28"/>
          <w:szCs w:val="28"/>
        </w:rPr>
        <w:t xml:space="preserve">в условиях </w:t>
      </w:r>
      <w:r w:rsidR="00A24D6E" w:rsidRPr="00A24D6E">
        <w:rPr>
          <w:rFonts w:ascii="Times New Roman" w:hAnsi="Times New Roman"/>
          <w:sz w:val="28"/>
          <w:szCs w:val="28"/>
        </w:rPr>
        <w:t>взаимод</w:t>
      </w:r>
      <w:r w:rsidR="00387E85">
        <w:rPr>
          <w:rFonts w:ascii="Times New Roman" w:hAnsi="Times New Roman"/>
          <w:sz w:val="28"/>
          <w:szCs w:val="28"/>
        </w:rPr>
        <w:t>ействия «</w:t>
      </w:r>
      <w:r w:rsidR="00A24D6E" w:rsidRPr="00A24D6E">
        <w:rPr>
          <w:rFonts w:ascii="Times New Roman" w:hAnsi="Times New Roman"/>
          <w:sz w:val="28"/>
          <w:szCs w:val="28"/>
        </w:rPr>
        <w:t>колледж-школа</w:t>
      </w:r>
      <w:r w:rsidR="00387E85">
        <w:rPr>
          <w:rFonts w:ascii="Times New Roman" w:hAnsi="Times New Roman"/>
          <w:sz w:val="28"/>
          <w:szCs w:val="28"/>
        </w:rPr>
        <w:t xml:space="preserve">-семья». </w:t>
      </w:r>
    </w:p>
    <w:p w:rsidR="00387E85" w:rsidRDefault="00387E85" w:rsidP="00A24D6E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2AD" w:rsidRPr="00F273B0" w:rsidRDefault="003E22AD" w:rsidP="00A24D6E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73B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24D6E" w:rsidRPr="00A24D6E" w:rsidRDefault="00A24D6E" w:rsidP="00A24D6E">
      <w:pPr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систему и содержание мероприятий по проведению </w:t>
      </w:r>
      <w:proofErr w:type="spellStart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для учащихся с ОПФР во взаимодействии «школа-колледж» (для учащихся, родителей, педагогов, волонтеров).</w:t>
      </w:r>
    </w:p>
    <w:p w:rsidR="00A24D6E" w:rsidRPr="00A24D6E" w:rsidRDefault="00A24D6E" w:rsidP="00A24D6E">
      <w:pPr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(адаптировать) диагностические методики для определения профессиональных намерений учащихся с ОПФР.</w:t>
      </w:r>
    </w:p>
    <w:p w:rsidR="00A24D6E" w:rsidRPr="00A24D6E" w:rsidRDefault="00A24D6E" w:rsidP="00A24D6E">
      <w:pPr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Разработать </w:t>
      </w:r>
      <w:proofErr w:type="spellStart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материалы, адаптированные для разных категорий лиц с ОПФР (буклеты, </w:t>
      </w:r>
      <w:proofErr w:type="spellStart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флаеры</w:t>
      </w:r>
      <w:proofErr w:type="spellEnd"/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видеоролики и т.п.), ориентирующие на специальности ПТО и ССО.</w:t>
      </w:r>
    </w:p>
    <w:p w:rsidR="00BB3307" w:rsidRPr="00A24D6E" w:rsidRDefault="00A24D6E" w:rsidP="00A24D6E">
      <w:pPr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деятельность по созданию адаптивной образовательной среды</w:t>
      </w:r>
    </w:p>
    <w:p w:rsidR="00387E85" w:rsidRDefault="00387E85" w:rsidP="00A24D6E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A24D6E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Блоки:</w:t>
      </w:r>
    </w:p>
    <w:p w:rsidR="003E22AD" w:rsidRPr="00F273B0" w:rsidRDefault="003E22AD" w:rsidP="00786EB0">
      <w:pPr>
        <w:pStyle w:val="a3"/>
        <w:tabs>
          <w:tab w:val="left" w:pos="1134"/>
        </w:tabs>
        <w:spacing w:after="0"/>
        <w:ind w:left="567" w:firstLine="567"/>
        <w:jc w:val="both"/>
        <w:rPr>
          <w:sz w:val="28"/>
          <w:szCs w:val="28"/>
        </w:rPr>
      </w:pPr>
      <w:r w:rsidRPr="00F273B0">
        <w:rPr>
          <w:sz w:val="28"/>
          <w:szCs w:val="28"/>
        </w:rPr>
        <w:t>Блок 1</w:t>
      </w:r>
      <w:r w:rsidR="00786EB0">
        <w:rPr>
          <w:sz w:val="28"/>
          <w:szCs w:val="28"/>
        </w:rPr>
        <w:t>.</w:t>
      </w:r>
      <w:r w:rsidRPr="00F273B0">
        <w:rPr>
          <w:sz w:val="28"/>
          <w:szCs w:val="28"/>
        </w:rPr>
        <w:t xml:space="preserve"> – </w:t>
      </w:r>
      <w:r w:rsidR="00A24D6E">
        <w:rPr>
          <w:sz w:val="28"/>
          <w:szCs w:val="28"/>
        </w:rPr>
        <w:t>разработка</w:t>
      </w:r>
      <w:r w:rsidR="00731F3E">
        <w:rPr>
          <w:sz w:val="28"/>
          <w:szCs w:val="28"/>
        </w:rPr>
        <w:t xml:space="preserve"> </w:t>
      </w:r>
      <w:r w:rsidR="00786EB0">
        <w:rPr>
          <w:sz w:val="28"/>
          <w:szCs w:val="28"/>
        </w:rPr>
        <w:t>цикла</w:t>
      </w:r>
      <w:r w:rsidR="00A24D6E" w:rsidRPr="00A24D6E">
        <w:rPr>
          <w:sz w:val="28"/>
          <w:szCs w:val="28"/>
        </w:rPr>
        <w:t xml:space="preserve"> мероприятий по проведению </w:t>
      </w:r>
      <w:proofErr w:type="spellStart"/>
      <w:r w:rsidR="00A24D6E" w:rsidRPr="00A24D6E">
        <w:rPr>
          <w:sz w:val="28"/>
          <w:szCs w:val="28"/>
        </w:rPr>
        <w:t>профориентационной</w:t>
      </w:r>
      <w:proofErr w:type="spellEnd"/>
      <w:r w:rsidR="00A24D6E" w:rsidRPr="00A24D6E">
        <w:rPr>
          <w:sz w:val="28"/>
          <w:szCs w:val="28"/>
        </w:rPr>
        <w:t xml:space="preserve"> работы для учащихся с ОПФР во взаимодействии «школа-колледж» (для учащихся, родителей, педагогов, волонтеров).</w:t>
      </w:r>
    </w:p>
    <w:p w:rsidR="00A24D6E" w:rsidRDefault="003E22AD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273B0">
        <w:rPr>
          <w:sz w:val="28"/>
          <w:szCs w:val="28"/>
        </w:rPr>
        <w:t>Блок 2</w:t>
      </w:r>
      <w:r w:rsidR="00786EB0">
        <w:rPr>
          <w:sz w:val="28"/>
          <w:szCs w:val="28"/>
        </w:rPr>
        <w:t>.</w:t>
      </w:r>
      <w:r w:rsidRPr="00F273B0">
        <w:rPr>
          <w:sz w:val="28"/>
          <w:szCs w:val="28"/>
        </w:rPr>
        <w:t xml:space="preserve"> – </w:t>
      </w:r>
      <w:r w:rsidR="00A24D6E">
        <w:rPr>
          <w:sz w:val="28"/>
          <w:szCs w:val="28"/>
        </w:rPr>
        <w:t>разработка</w:t>
      </w:r>
      <w:r w:rsidR="00731F3E">
        <w:rPr>
          <w:sz w:val="28"/>
          <w:szCs w:val="28"/>
        </w:rPr>
        <w:t xml:space="preserve"> </w:t>
      </w:r>
      <w:r w:rsidR="00A24D6E">
        <w:rPr>
          <w:sz w:val="28"/>
          <w:szCs w:val="28"/>
        </w:rPr>
        <w:t>диагностического инструментария</w:t>
      </w:r>
      <w:r w:rsidR="00A24D6E" w:rsidRPr="00A24D6E">
        <w:rPr>
          <w:sz w:val="28"/>
          <w:szCs w:val="28"/>
        </w:rPr>
        <w:t xml:space="preserve"> для определения профессиональных намерений учащихся с ОПФР.</w:t>
      </w:r>
    </w:p>
    <w:p w:rsidR="00786EB0" w:rsidRDefault="003E22AD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F273B0">
        <w:rPr>
          <w:sz w:val="28"/>
          <w:szCs w:val="28"/>
        </w:rPr>
        <w:t>Блок 3</w:t>
      </w:r>
      <w:r w:rsidR="00786EB0">
        <w:rPr>
          <w:sz w:val="28"/>
          <w:szCs w:val="28"/>
        </w:rPr>
        <w:t>.</w:t>
      </w:r>
      <w:r w:rsidRPr="00F273B0">
        <w:rPr>
          <w:sz w:val="28"/>
          <w:szCs w:val="28"/>
        </w:rPr>
        <w:t xml:space="preserve"> – </w:t>
      </w:r>
      <w:r w:rsidR="00A24D6E">
        <w:rPr>
          <w:color w:val="000000"/>
          <w:sz w:val="28"/>
          <w:szCs w:val="28"/>
        </w:rPr>
        <w:t xml:space="preserve">разработка </w:t>
      </w:r>
      <w:proofErr w:type="spellStart"/>
      <w:r w:rsidR="00A24D6E">
        <w:rPr>
          <w:color w:val="000000"/>
          <w:sz w:val="28"/>
          <w:szCs w:val="28"/>
        </w:rPr>
        <w:t>профориентационных</w:t>
      </w:r>
      <w:proofErr w:type="spellEnd"/>
      <w:r w:rsidR="00A24D6E">
        <w:rPr>
          <w:color w:val="000000"/>
          <w:sz w:val="28"/>
          <w:szCs w:val="28"/>
        </w:rPr>
        <w:t xml:space="preserve"> материалов, адаптированных</w:t>
      </w:r>
      <w:r w:rsidR="00A24D6E" w:rsidRPr="00A24D6E">
        <w:rPr>
          <w:color w:val="000000"/>
          <w:sz w:val="28"/>
          <w:szCs w:val="28"/>
        </w:rPr>
        <w:t xml:space="preserve"> для разных категорий лиц с ОПФР (буклеты, </w:t>
      </w:r>
      <w:proofErr w:type="spellStart"/>
      <w:r w:rsidR="00A24D6E" w:rsidRPr="00A24D6E">
        <w:rPr>
          <w:color w:val="000000"/>
          <w:sz w:val="28"/>
          <w:szCs w:val="28"/>
        </w:rPr>
        <w:t>флаеры</w:t>
      </w:r>
      <w:proofErr w:type="spellEnd"/>
      <w:r w:rsidR="00A24D6E" w:rsidRPr="00A24D6E">
        <w:rPr>
          <w:color w:val="000000"/>
          <w:sz w:val="28"/>
          <w:szCs w:val="28"/>
        </w:rPr>
        <w:t>, видеоролики и т.п.), ориентирующие на специальности ПТО и ССО.</w:t>
      </w:r>
    </w:p>
    <w:p w:rsidR="00786EB0" w:rsidRDefault="00786EB0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 </w:t>
      </w:r>
      <w:r w:rsidR="00387E8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-организация деятельности</w:t>
      </w:r>
      <w:r w:rsidRPr="00A24D6E">
        <w:rPr>
          <w:color w:val="000000"/>
          <w:sz w:val="28"/>
          <w:szCs w:val="28"/>
        </w:rPr>
        <w:t xml:space="preserve"> по созданию адаптивной образовательной среды</w:t>
      </w:r>
      <w:r>
        <w:rPr>
          <w:color w:val="000000"/>
          <w:sz w:val="28"/>
          <w:szCs w:val="28"/>
        </w:rPr>
        <w:t xml:space="preserve"> для учащихся</w:t>
      </w:r>
      <w:r w:rsidRPr="00786EB0">
        <w:rPr>
          <w:color w:val="000000"/>
          <w:sz w:val="28"/>
          <w:szCs w:val="28"/>
        </w:rPr>
        <w:t xml:space="preserve"> с особенностями психофизического развития.</w:t>
      </w:r>
    </w:p>
    <w:p w:rsidR="00786EB0" w:rsidRDefault="00786EB0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87E85" w:rsidRDefault="00387E85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87E85" w:rsidRDefault="00387E85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87E85" w:rsidRDefault="00387E85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87E85" w:rsidRDefault="00387E85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87E85" w:rsidRDefault="00387E85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786EB0" w:rsidRDefault="003E22AD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273B0">
        <w:rPr>
          <w:b/>
          <w:sz w:val="28"/>
          <w:szCs w:val="28"/>
        </w:rPr>
        <w:lastRenderedPageBreak/>
        <w:t xml:space="preserve">Описание критериев и показателей, по которым определяется </w:t>
      </w:r>
    </w:p>
    <w:p w:rsidR="003E22AD" w:rsidRDefault="003E22AD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273B0">
        <w:rPr>
          <w:b/>
          <w:sz w:val="28"/>
          <w:szCs w:val="28"/>
        </w:rPr>
        <w:t>эффективность экспериментальной деятельности</w:t>
      </w:r>
    </w:p>
    <w:p w:rsidR="00786EB0" w:rsidRPr="00F273B0" w:rsidRDefault="00786EB0" w:rsidP="00786EB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W w:w="10358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38"/>
        <w:gridCol w:w="7220"/>
      </w:tblGrid>
      <w:tr w:rsidR="003E22AD" w:rsidRPr="00D64763" w:rsidTr="00D64763">
        <w:tc>
          <w:tcPr>
            <w:tcW w:w="3138" w:type="dxa"/>
            <w:tcBorders>
              <w:top w:val="single" w:sz="12" w:space="0" w:color="000000"/>
            </w:tcBorders>
          </w:tcPr>
          <w:p w:rsidR="003E22AD" w:rsidRPr="00D64763" w:rsidRDefault="003E22AD" w:rsidP="00A24D6E">
            <w:pPr>
              <w:tabs>
                <w:tab w:val="left" w:pos="709"/>
              </w:tabs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63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7220" w:type="dxa"/>
            <w:tcBorders>
              <w:top w:val="single" w:sz="12" w:space="0" w:color="000000"/>
            </w:tcBorders>
          </w:tcPr>
          <w:p w:rsidR="003E22AD" w:rsidRPr="00D64763" w:rsidRDefault="003E22AD" w:rsidP="00A24D6E">
            <w:pPr>
              <w:tabs>
                <w:tab w:val="left" w:pos="709"/>
              </w:tabs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63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786EB0" w:rsidRPr="00D64763" w:rsidTr="00D64763">
        <w:tc>
          <w:tcPr>
            <w:tcW w:w="3138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Готовность учащихся с ОПФР к профессиональной самореализации</w:t>
            </w:r>
          </w:p>
        </w:tc>
        <w:tc>
          <w:tcPr>
            <w:tcW w:w="7220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Личностная готовность к профессиональной самореализации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86EB0" w:rsidRPr="00D64763" w:rsidTr="00D64763">
        <w:tc>
          <w:tcPr>
            <w:tcW w:w="3138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Качество </w:t>
            </w:r>
            <w:proofErr w:type="spellStart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7220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Спектр квалификаций, по которым продолжили обучение выпускники школ (по нозологиям)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Качество информационного пространства по профориентации лиц с ОПФР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 методик, материалов, адаптированных в соответствии с психофизическими особенностями школьников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мероприятий с участием лиц с ОПФР, в т.ч. с инвалидностью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инновационных форм </w:t>
            </w:r>
            <w:proofErr w:type="spellStart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Уровень информированности педагогических работников школ, школьников с ОПФР и их законных представителей о спектре современных квалификаций, доступных для лиц с ОПФР</w:t>
            </w:r>
          </w:p>
        </w:tc>
      </w:tr>
      <w:tr w:rsidR="00786EB0" w:rsidRPr="00D64763" w:rsidTr="00D64763">
        <w:tc>
          <w:tcPr>
            <w:tcW w:w="3138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Инклюзивная культура</w:t>
            </w:r>
          </w:p>
        </w:tc>
        <w:tc>
          <w:tcPr>
            <w:tcW w:w="7220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Уровень инклюзивной культуры педагогических работников колледжей</w:t>
            </w:r>
          </w:p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Уровень инклюзивной культуры волонтеров</w:t>
            </w:r>
          </w:p>
          <w:p w:rsidR="00786EB0" w:rsidRPr="00D64763" w:rsidRDefault="00786EB0" w:rsidP="005B404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волонтеров, сопровождающих процесс </w:t>
            </w:r>
            <w:proofErr w:type="spellStart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</w:t>
            </w:r>
          </w:p>
        </w:tc>
      </w:tr>
      <w:tr w:rsidR="00786EB0" w:rsidRPr="00D64763" w:rsidTr="00D64763">
        <w:tc>
          <w:tcPr>
            <w:tcW w:w="3138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Информационное сопровождение экспериментальной работы</w:t>
            </w:r>
          </w:p>
        </w:tc>
        <w:tc>
          <w:tcPr>
            <w:tcW w:w="7220" w:type="dxa"/>
          </w:tcPr>
          <w:p w:rsidR="00786EB0" w:rsidRPr="00D64763" w:rsidRDefault="00786EB0" w:rsidP="005B404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</w:rPr>
              <w:t>Количество выступлений по теме эксперимента на научно-методических мероприятиях</w:t>
            </w:r>
          </w:p>
        </w:tc>
      </w:tr>
    </w:tbl>
    <w:p w:rsidR="003E22AD" w:rsidRPr="00786EB0" w:rsidRDefault="003E22AD" w:rsidP="00102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C21" w:rsidRDefault="00457C21" w:rsidP="0010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E85" w:rsidRDefault="00387E85" w:rsidP="0010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E85" w:rsidRDefault="00387E85" w:rsidP="0010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E85" w:rsidRDefault="00387E85" w:rsidP="0010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E85" w:rsidRDefault="00387E85" w:rsidP="0010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102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D64763">
      <w:pPr>
        <w:tabs>
          <w:tab w:val="left" w:pos="709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lastRenderedPageBreak/>
        <w:t>Кадровое обеспечение проекта:</w:t>
      </w:r>
    </w:p>
    <w:p w:rsidR="003E22AD" w:rsidRDefault="003E22AD" w:rsidP="00D64763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Для реализации экспериментальной деятельности была создана творческая группа из числа педагогических работников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 в следующем составе:</w:t>
      </w:r>
    </w:p>
    <w:p w:rsidR="00D64763" w:rsidRPr="00F273B0" w:rsidRDefault="00D64763" w:rsidP="00462EC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231"/>
        <w:gridCol w:w="6521"/>
      </w:tblGrid>
      <w:tr w:rsidR="003E22AD" w:rsidRPr="00F273B0" w:rsidTr="00D64763">
        <w:trPr>
          <w:tblHeader/>
        </w:trPr>
        <w:tc>
          <w:tcPr>
            <w:tcW w:w="596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3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3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Хамицевич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6521" w:type="dxa"/>
          </w:tcPr>
          <w:p w:rsidR="003E22AD" w:rsidRPr="00F273B0" w:rsidRDefault="003E22AD" w:rsidP="00D6476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64763">
              <w:rPr>
                <w:rFonts w:ascii="Times New Roman" w:hAnsi="Times New Roman"/>
                <w:sz w:val="28"/>
                <w:szCs w:val="28"/>
              </w:rPr>
              <w:t xml:space="preserve">учебно-производственной 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Можейко Ольга Александровна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D64763" w:rsidRPr="00F273B0" w:rsidTr="00366278">
        <w:trPr>
          <w:tblHeader/>
        </w:trPr>
        <w:tc>
          <w:tcPr>
            <w:tcW w:w="596" w:type="dxa"/>
          </w:tcPr>
          <w:p w:rsidR="00D64763" w:rsidRPr="00F273B0" w:rsidRDefault="00D64763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31" w:type="dxa"/>
          </w:tcPr>
          <w:p w:rsidR="00D64763" w:rsidRDefault="00D64763" w:rsidP="00D64763">
            <w:pPr>
              <w:spacing w:after="0" w:line="240" w:lineRule="auto"/>
            </w:pPr>
            <w:r w:rsidRPr="00D64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едорович Татьяна Александровна</w:t>
            </w:r>
          </w:p>
        </w:tc>
        <w:tc>
          <w:tcPr>
            <w:tcW w:w="6521" w:type="dxa"/>
          </w:tcPr>
          <w:p w:rsidR="00D64763" w:rsidRDefault="00D64763">
            <w:r w:rsidRPr="00D64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763">
              <w:rPr>
                <w:rFonts w:ascii="Times New Roman" w:hAnsi="Times New Roman"/>
                <w:sz w:val="28"/>
                <w:szCs w:val="28"/>
              </w:rPr>
              <w:t>Кравченя Ольга Николаевна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763">
              <w:rPr>
                <w:rFonts w:ascii="Times New Roman" w:hAnsi="Times New Roman"/>
                <w:sz w:val="28"/>
                <w:szCs w:val="28"/>
              </w:rPr>
              <w:t>Борисевич Ольга Валерьевна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Малевич Ирина Анатольевна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31" w:type="dxa"/>
            <w:vAlign w:val="center"/>
          </w:tcPr>
          <w:p w:rsidR="003E22AD" w:rsidRPr="00F273B0" w:rsidRDefault="00D64763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763">
              <w:rPr>
                <w:rFonts w:ascii="Times New Roman" w:hAnsi="Times New Roman"/>
                <w:sz w:val="28"/>
                <w:szCs w:val="28"/>
              </w:rPr>
              <w:t>Чечура</w:t>
            </w:r>
            <w:proofErr w:type="spellEnd"/>
            <w:r w:rsidRPr="00D64763">
              <w:rPr>
                <w:rFonts w:ascii="Times New Roman" w:hAnsi="Times New Roman"/>
                <w:sz w:val="28"/>
                <w:szCs w:val="28"/>
              </w:rPr>
              <w:t xml:space="preserve"> Рита Ивановна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Смолич Елена Михайловна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D64763">
        <w:trPr>
          <w:tblHeader/>
        </w:trPr>
        <w:tc>
          <w:tcPr>
            <w:tcW w:w="596" w:type="dxa"/>
          </w:tcPr>
          <w:p w:rsidR="003E22AD" w:rsidRPr="00F273B0" w:rsidRDefault="003E22AD" w:rsidP="00102E0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Артименя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521" w:type="dxa"/>
          </w:tcPr>
          <w:p w:rsidR="003E22AD" w:rsidRPr="00F273B0" w:rsidRDefault="003E22AD" w:rsidP="00102E0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F273B0" w:rsidRPr="00D64763" w:rsidRDefault="00F273B0" w:rsidP="00102E01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D64763">
      <w:pPr>
        <w:tabs>
          <w:tab w:val="left" w:pos="709"/>
        </w:tabs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Финансово-экономическое обоснование эксп</w:t>
      </w:r>
      <w:r w:rsidR="00D64763">
        <w:rPr>
          <w:rFonts w:ascii="Times New Roman" w:hAnsi="Times New Roman"/>
          <w:b/>
          <w:sz w:val="28"/>
          <w:szCs w:val="28"/>
        </w:rPr>
        <w:t>ериментальной деятельности в 2022/2023</w:t>
      </w:r>
      <w:r w:rsidRPr="00F273B0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3E22AD" w:rsidRPr="00F273B0" w:rsidRDefault="003E22AD" w:rsidP="00D64763">
      <w:pPr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1. Развитие материально-технической базы, обеспечивающей экспериментальную деятельность.</w:t>
      </w:r>
    </w:p>
    <w:p w:rsidR="003E22AD" w:rsidRPr="00F273B0" w:rsidRDefault="003E22AD" w:rsidP="00D64763">
      <w:pPr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2. Выделение средств на повышение профессиональной квалификации педагогических работников, участников проекта.</w:t>
      </w:r>
    </w:p>
    <w:p w:rsidR="003E22AD" w:rsidRPr="00F273B0" w:rsidRDefault="003E22AD" w:rsidP="00D64763">
      <w:pPr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3. Командировочные расходы.</w:t>
      </w:r>
    </w:p>
    <w:p w:rsidR="003E22AD" w:rsidRPr="00F273B0" w:rsidRDefault="003E22AD" w:rsidP="00D64763">
      <w:pPr>
        <w:widowControl w:val="0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102E01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22AD" w:rsidRPr="00F273B0" w:rsidSect="008F2D63">
          <w:pgSz w:w="11906" w:h="16838"/>
          <w:pgMar w:top="1135" w:right="567" w:bottom="567" w:left="567" w:header="709" w:footer="709" w:gutter="0"/>
          <w:cols w:space="708"/>
          <w:docGrid w:linePitch="360"/>
        </w:sectPr>
      </w:pPr>
    </w:p>
    <w:p w:rsidR="00BF1D13" w:rsidRPr="00BF1D13" w:rsidRDefault="00BF1D13" w:rsidP="0016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D13">
        <w:rPr>
          <w:rFonts w:ascii="Times New Roman" w:hAnsi="Times New Roman"/>
          <w:b/>
          <w:sz w:val="28"/>
          <w:szCs w:val="28"/>
        </w:rPr>
        <w:lastRenderedPageBreak/>
        <w:t>КАЛЕНДАРНЫЙ ПЛАН</w:t>
      </w:r>
    </w:p>
    <w:p w:rsidR="00BF1D13" w:rsidRPr="00BF1D13" w:rsidRDefault="00BF1D13" w:rsidP="0016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D13">
        <w:rPr>
          <w:rFonts w:ascii="Times New Roman" w:hAnsi="Times New Roman"/>
          <w:b/>
          <w:sz w:val="28"/>
          <w:szCs w:val="28"/>
        </w:rPr>
        <w:t xml:space="preserve">экспериментальной деятельности </w:t>
      </w:r>
      <w:r>
        <w:rPr>
          <w:rFonts w:ascii="Times New Roman" w:hAnsi="Times New Roman"/>
          <w:b/>
          <w:sz w:val="28"/>
          <w:szCs w:val="28"/>
        </w:rPr>
        <w:t>на 2022/2023 учебный год</w:t>
      </w:r>
    </w:p>
    <w:p w:rsidR="00BF1D13" w:rsidRDefault="00BF1D13" w:rsidP="0016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D13">
        <w:rPr>
          <w:rFonts w:ascii="Times New Roman" w:hAnsi="Times New Roman"/>
          <w:b/>
          <w:sz w:val="28"/>
          <w:szCs w:val="28"/>
        </w:rPr>
        <w:t>«Разработка и а</w:t>
      </w:r>
      <w:r>
        <w:rPr>
          <w:rFonts w:ascii="Times New Roman" w:hAnsi="Times New Roman"/>
          <w:b/>
          <w:sz w:val="28"/>
          <w:szCs w:val="28"/>
        </w:rPr>
        <w:t xml:space="preserve">пробация модели взаимодействия </w:t>
      </w:r>
      <w:r w:rsidRPr="00BF1D13">
        <w:rPr>
          <w:rFonts w:ascii="Times New Roman" w:hAnsi="Times New Roman"/>
          <w:b/>
          <w:sz w:val="28"/>
          <w:szCs w:val="28"/>
        </w:rPr>
        <w:t xml:space="preserve">“колледж-школа” </w:t>
      </w:r>
    </w:p>
    <w:p w:rsidR="00BF1D13" w:rsidRPr="00BF1D13" w:rsidRDefault="00BF1D13" w:rsidP="0016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D13">
        <w:rPr>
          <w:rFonts w:ascii="Times New Roman" w:hAnsi="Times New Roman"/>
          <w:b/>
          <w:sz w:val="28"/>
          <w:szCs w:val="28"/>
        </w:rPr>
        <w:t>по организ</w:t>
      </w:r>
      <w:r>
        <w:rPr>
          <w:rFonts w:ascii="Times New Roman" w:hAnsi="Times New Roman"/>
          <w:b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работы </w:t>
      </w:r>
      <w:r w:rsidRPr="00BF1D13">
        <w:rPr>
          <w:rFonts w:ascii="Times New Roman" w:hAnsi="Times New Roman"/>
          <w:b/>
          <w:sz w:val="28"/>
          <w:szCs w:val="28"/>
        </w:rPr>
        <w:t>с учащимися с ОПФР»</w:t>
      </w:r>
    </w:p>
    <w:p w:rsidR="00BF1D13" w:rsidRPr="00BF1D13" w:rsidRDefault="00BF1D13" w:rsidP="0016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7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4"/>
        <w:gridCol w:w="6523"/>
        <w:gridCol w:w="1913"/>
        <w:gridCol w:w="7"/>
        <w:gridCol w:w="3750"/>
      </w:tblGrid>
      <w:tr w:rsidR="003E22AD" w:rsidRPr="00F273B0" w:rsidTr="0035724F">
        <w:tc>
          <w:tcPr>
            <w:tcW w:w="2974" w:type="dxa"/>
          </w:tcPr>
          <w:p w:rsidR="003E22AD" w:rsidRPr="00F273B0" w:rsidRDefault="003E22AD" w:rsidP="00102E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3E22AD" w:rsidRPr="00F273B0" w:rsidRDefault="003E22AD" w:rsidP="00102E0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6523" w:type="dxa"/>
          </w:tcPr>
          <w:p w:rsidR="003E22AD" w:rsidRPr="00F273B0" w:rsidRDefault="003E22AD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3E22AD" w:rsidRPr="00F273B0" w:rsidRDefault="003E22AD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(мероприятия)</w:t>
            </w:r>
          </w:p>
        </w:tc>
        <w:tc>
          <w:tcPr>
            <w:tcW w:w="1913" w:type="dxa"/>
          </w:tcPr>
          <w:p w:rsidR="003E22AD" w:rsidRPr="00F273B0" w:rsidRDefault="003E22AD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7" w:type="dxa"/>
            <w:gridSpan w:val="2"/>
          </w:tcPr>
          <w:p w:rsidR="003E22AD" w:rsidRPr="00F273B0" w:rsidRDefault="003E22AD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BF1D13" w:rsidRPr="00F273B0" w:rsidTr="0035724F">
        <w:tc>
          <w:tcPr>
            <w:tcW w:w="2974" w:type="dxa"/>
            <w:vMerge w:val="restart"/>
          </w:tcPr>
          <w:p w:rsidR="00BF1D13" w:rsidRPr="00F273B0" w:rsidRDefault="00BF1D13" w:rsidP="00102E0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F273B0">
              <w:rPr>
                <w:b/>
                <w:sz w:val="28"/>
                <w:szCs w:val="28"/>
              </w:rPr>
              <w:t>1.Подготовительный</w:t>
            </w:r>
          </w:p>
        </w:tc>
        <w:tc>
          <w:tcPr>
            <w:tcW w:w="12193" w:type="dxa"/>
            <w:gridSpan w:val="4"/>
          </w:tcPr>
          <w:p w:rsidR="00BF1D13" w:rsidRPr="00F273B0" w:rsidRDefault="00BF1D13" w:rsidP="00BF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Подготовка и оформление документации проекта</w:t>
            </w:r>
          </w:p>
        </w:tc>
      </w:tr>
      <w:tr w:rsidR="00A9135A" w:rsidRPr="00F273B0" w:rsidTr="0035724F">
        <w:trPr>
          <w:trHeight w:val="405"/>
        </w:trPr>
        <w:tc>
          <w:tcPr>
            <w:tcW w:w="2974" w:type="dxa"/>
            <w:vMerge/>
          </w:tcPr>
          <w:p w:rsidR="00A9135A" w:rsidRPr="00F273B0" w:rsidRDefault="00A9135A" w:rsidP="00102E0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</w:tcPr>
          <w:p w:rsidR="00A9135A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Создание творческой группы по теме экспериментальной деятельности (далее – ЭД)</w:t>
            </w:r>
          </w:p>
          <w:p w:rsidR="00A9135A" w:rsidRPr="00F273B0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A9135A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творческой группы</w:t>
            </w:r>
          </w:p>
          <w:p w:rsidR="00A9135A" w:rsidRPr="00F273B0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A9135A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программы экспериментальной деятельности</w:t>
            </w:r>
          </w:p>
          <w:p w:rsidR="00A9135A" w:rsidRPr="00F273B0" w:rsidRDefault="00A9135A" w:rsidP="00470ED1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A9135A" w:rsidRDefault="00A9135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Составление календарного плана реализации экспериментальной деятельности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  <w:p w:rsidR="00A9135A" w:rsidRDefault="00A9135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Pr="00F273B0" w:rsidRDefault="00DA732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информационного поля об организации работы экспериментального проекта </w:t>
            </w: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</w:p>
          <w:p w:rsidR="00DA732A" w:rsidRDefault="00A9135A" w:rsidP="00470ED1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Изучение нормативной правовой базы</w:t>
            </w:r>
            <w:r>
              <w:rPr>
                <w:sz w:val="28"/>
                <w:szCs w:val="28"/>
              </w:rPr>
              <w:t xml:space="preserve">. </w:t>
            </w:r>
            <w:r w:rsidRPr="00470ED1">
              <w:rPr>
                <w:sz w:val="28"/>
                <w:szCs w:val="28"/>
              </w:rPr>
              <w:t>Анализ материально-технических, педагогических условий реализации проекта.</w:t>
            </w:r>
            <w:r w:rsidR="00DA732A">
              <w:rPr>
                <w:sz w:val="28"/>
                <w:szCs w:val="28"/>
              </w:rPr>
              <w:t xml:space="preserve"> Заседание творческой группы.</w:t>
            </w: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ведению дневников участниками проекта</w:t>
            </w:r>
          </w:p>
          <w:p w:rsidR="00DA732A" w:rsidRPr="00470ED1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</w:p>
          <w:p w:rsidR="00A9135A" w:rsidRDefault="00A9135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исходного состояния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в соответствии с критериями и показателями эффективности ЭД.</w:t>
            </w:r>
            <w:r w:rsidR="00DA732A">
              <w:rPr>
                <w:sz w:val="28"/>
                <w:szCs w:val="28"/>
              </w:rPr>
              <w:t xml:space="preserve"> </w:t>
            </w:r>
            <w:r w:rsidRPr="00470ED1">
              <w:rPr>
                <w:sz w:val="28"/>
                <w:szCs w:val="28"/>
              </w:rPr>
              <w:t xml:space="preserve">Методический мост для педагогических работников </w:t>
            </w:r>
            <w:r w:rsidR="00DA732A">
              <w:rPr>
                <w:sz w:val="28"/>
                <w:szCs w:val="28"/>
              </w:rPr>
              <w:t>колледжа и школы</w:t>
            </w:r>
          </w:p>
          <w:p w:rsidR="001D3310" w:rsidRDefault="001D3310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Осуждение вопросов экспериментальной работы в рамках заседаний творческой группы </w:t>
            </w: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педагогического совета с представлением творческого отчета по результатам работы творческой г</w:t>
            </w:r>
            <w:bookmarkStart w:id="0" w:name="_GoBack"/>
            <w:bookmarkEnd w:id="0"/>
            <w:r>
              <w:rPr>
                <w:sz w:val="28"/>
                <w:szCs w:val="28"/>
              </w:rPr>
              <w:t>руппы в рамках реализации экспериментального проекта</w:t>
            </w:r>
          </w:p>
          <w:p w:rsidR="00DA732A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DA732A" w:rsidRPr="00F273B0" w:rsidRDefault="00DA732A" w:rsidP="00470ED1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отчет по результатам реализации экспериментального проекта в 2022/2023 учебном году</w:t>
            </w:r>
          </w:p>
        </w:tc>
        <w:tc>
          <w:tcPr>
            <w:tcW w:w="1913" w:type="dxa"/>
          </w:tcPr>
          <w:p w:rsidR="00A9135A" w:rsidRPr="00F273B0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01.09.2022</w:t>
            </w: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о</w:t>
            </w:r>
            <w:r w:rsidR="00731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12.09.2022</w:t>
            </w: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Pr="00F273B0" w:rsidRDefault="00A9135A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15.09.2022</w:t>
            </w: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05.10.2022</w:t>
            </w: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Pr="00F273B0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DA7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DA7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10.10.2022</w:t>
            </w:r>
          </w:p>
          <w:p w:rsidR="00DA732A" w:rsidRDefault="00DA732A" w:rsidP="00DA7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DA7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2022, февраль 2023, апрель 2023, июнь 2023</w:t>
            </w: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</w:t>
            </w: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 апреля 2023 </w:t>
            </w:r>
          </w:p>
        </w:tc>
        <w:tc>
          <w:tcPr>
            <w:tcW w:w="3757" w:type="dxa"/>
            <w:gridSpan w:val="2"/>
          </w:tcPr>
          <w:p w:rsidR="00A9135A" w:rsidRPr="00F273B0" w:rsidRDefault="00A9135A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Приказ о создании творческой группы</w:t>
            </w:r>
          </w:p>
          <w:p w:rsidR="00A9135A" w:rsidRDefault="00A9135A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творческой группы</w:t>
            </w:r>
          </w:p>
          <w:p w:rsidR="00A9135A" w:rsidRPr="00F273B0" w:rsidRDefault="00A9135A" w:rsidP="0047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экспериментальной деятельности</w:t>
            </w:r>
          </w:p>
          <w:p w:rsidR="00A9135A" w:rsidRPr="00F273B0" w:rsidRDefault="00A9135A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Календарный план реализации экспериментальной деятельности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9135A" w:rsidRPr="00F273B0" w:rsidRDefault="00A9135A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Стенд, сайт колледжа</w:t>
            </w: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Pr="00F273B0" w:rsidRDefault="00A9135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A9135A" w:rsidRDefault="00A9135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5A" w:rsidRDefault="00A9135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Дневники экспериментальной деятельности</w:t>
            </w:r>
          </w:p>
          <w:p w:rsidR="00A9135A" w:rsidRDefault="00A9135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</w:t>
            </w:r>
            <w:r w:rsidRPr="00470ED1">
              <w:rPr>
                <w:rFonts w:ascii="Times New Roman" w:hAnsi="Times New Roman"/>
                <w:sz w:val="28"/>
                <w:szCs w:val="28"/>
              </w:rPr>
              <w:t xml:space="preserve"> совместных мероприятий по организации работы педагогов и учащихся колледжа и школы</w:t>
            </w: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</w:t>
            </w: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32A" w:rsidRDefault="00DA732A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Протокол, творческий отчет</w:t>
            </w:r>
          </w:p>
          <w:p w:rsidR="0035724F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35724F" w:rsidRPr="00F273B0" w:rsidTr="0035724F">
        <w:trPr>
          <w:trHeight w:val="70"/>
        </w:trPr>
        <w:tc>
          <w:tcPr>
            <w:tcW w:w="2974" w:type="dxa"/>
            <w:vMerge w:val="restart"/>
          </w:tcPr>
          <w:p w:rsidR="0035724F" w:rsidRPr="00F273B0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Прогностично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-проектировочный</w:t>
            </w:r>
          </w:p>
        </w:tc>
        <w:tc>
          <w:tcPr>
            <w:tcW w:w="6523" w:type="dxa"/>
            <w:vMerge w:val="restart"/>
          </w:tcPr>
          <w:p w:rsidR="0035724F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материально-технических, педагогических условий реализации проекта</w:t>
            </w:r>
          </w:p>
          <w:p w:rsidR="0035724F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Pr="00F273B0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научно-теоретических и учебно-методических разработок по теме исследования</w:t>
            </w:r>
          </w:p>
          <w:p w:rsidR="0035724F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Pr="00F273B0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Подбор диагностических методик по основным направлениям реализации проекта</w:t>
            </w:r>
          </w:p>
          <w:p w:rsidR="0035724F" w:rsidRPr="00F273B0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A039C9">
              <w:rPr>
                <w:sz w:val="28"/>
                <w:szCs w:val="28"/>
              </w:rPr>
              <w:t xml:space="preserve">Разработка планов взаимодействия по организации </w:t>
            </w:r>
            <w:proofErr w:type="spellStart"/>
            <w:r w:rsidRPr="00A039C9">
              <w:rPr>
                <w:sz w:val="28"/>
                <w:szCs w:val="28"/>
              </w:rPr>
              <w:t>профориентационной</w:t>
            </w:r>
            <w:proofErr w:type="spellEnd"/>
            <w:r w:rsidRPr="00A039C9">
              <w:rPr>
                <w:sz w:val="28"/>
                <w:szCs w:val="28"/>
              </w:rPr>
              <w:t xml:space="preserve"> работы</w:t>
            </w:r>
          </w:p>
          <w:p w:rsidR="0035724F" w:rsidRPr="00F273B0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b/>
                <w:sz w:val="28"/>
                <w:szCs w:val="28"/>
              </w:rPr>
            </w:pPr>
          </w:p>
          <w:p w:rsidR="0035724F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A039C9">
              <w:rPr>
                <w:sz w:val="28"/>
                <w:szCs w:val="28"/>
              </w:rPr>
              <w:t xml:space="preserve">Разработка концептуальных оснований и модели организации системной </w:t>
            </w:r>
            <w:proofErr w:type="spellStart"/>
            <w:r w:rsidRPr="00A039C9">
              <w:rPr>
                <w:sz w:val="28"/>
                <w:szCs w:val="28"/>
              </w:rPr>
              <w:t>профориентационной</w:t>
            </w:r>
            <w:proofErr w:type="spellEnd"/>
            <w:r w:rsidRPr="00A039C9">
              <w:rPr>
                <w:sz w:val="28"/>
                <w:szCs w:val="28"/>
              </w:rPr>
              <w:t xml:space="preserve"> работы с учащимися с ОПФР  в условиях взаимодействия учреждения профессионального образования школы, семьи</w:t>
            </w:r>
          </w:p>
          <w:p w:rsidR="0035724F" w:rsidRPr="00F273B0" w:rsidRDefault="0035724F" w:rsidP="00A9135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E76636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A039C9">
              <w:rPr>
                <w:sz w:val="28"/>
                <w:szCs w:val="28"/>
              </w:rPr>
              <w:t xml:space="preserve">Проведение организационно-методических мероприятий с педагогами в рамках реализации модели формирования профессионально-педагогической компетентности педагогов в сфере взаимодействия с лицами </w:t>
            </w:r>
            <w:r>
              <w:rPr>
                <w:sz w:val="28"/>
                <w:szCs w:val="28"/>
              </w:rPr>
              <w:t>с</w:t>
            </w:r>
            <w:r w:rsidRPr="00A039C9">
              <w:rPr>
                <w:sz w:val="28"/>
                <w:szCs w:val="28"/>
              </w:rPr>
              <w:t xml:space="preserve"> ОПФР</w:t>
            </w:r>
            <w:r>
              <w:rPr>
                <w:sz w:val="28"/>
                <w:szCs w:val="28"/>
              </w:rPr>
              <w:t xml:space="preserve"> </w:t>
            </w:r>
            <w:r w:rsidRPr="00A039C9">
              <w:rPr>
                <w:sz w:val="28"/>
                <w:szCs w:val="28"/>
              </w:rPr>
              <w:t>(обучающие курсы, практические семинары, кон</w:t>
            </w:r>
            <w:r>
              <w:rPr>
                <w:sz w:val="28"/>
                <w:szCs w:val="28"/>
              </w:rPr>
              <w:t>сультации, участие в онлайн-</w:t>
            </w:r>
            <w:r w:rsidRPr="00A039C9">
              <w:rPr>
                <w:sz w:val="28"/>
                <w:szCs w:val="28"/>
              </w:rPr>
              <w:t>семинарах и т.п.)</w:t>
            </w:r>
          </w:p>
          <w:p w:rsidR="00EF54D9" w:rsidRPr="00F273B0" w:rsidRDefault="00EF54D9" w:rsidP="00E76636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35724F" w:rsidRPr="0035724F" w:rsidRDefault="0035724F" w:rsidP="00357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20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50" w:type="dxa"/>
            <w:tcBorders>
              <w:bottom w:val="nil"/>
            </w:tcBorders>
          </w:tcPr>
          <w:p w:rsidR="0035724F" w:rsidRPr="00F273B0" w:rsidRDefault="0035724F" w:rsidP="0035724F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Аналитический </w:t>
            </w:r>
            <w:r>
              <w:rPr>
                <w:sz w:val="28"/>
                <w:szCs w:val="28"/>
              </w:rPr>
              <w:t xml:space="preserve">  </w:t>
            </w:r>
            <w:r w:rsidRPr="00F273B0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    </w:t>
            </w:r>
            <w:r w:rsidRPr="00F273B0">
              <w:rPr>
                <w:sz w:val="28"/>
                <w:szCs w:val="28"/>
              </w:rPr>
              <w:t xml:space="preserve"> </w:t>
            </w:r>
            <w:proofErr w:type="gramStart"/>
            <w:r w:rsidRPr="00F273B0">
              <w:rPr>
                <w:sz w:val="28"/>
                <w:szCs w:val="28"/>
              </w:rPr>
              <w:t>об</w:t>
            </w:r>
            <w:proofErr w:type="gramEnd"/>
          </w:p>
        </w:tc>
      </w:tr>
      <w:tr w:rsidR="0035724F" w:rsidRPr="00F273B0" w:rsidTr="0035724F">
        <w:trPr>
          <w:trHeight w:val="1114"/>
        </w:trPr>
        <w:tc>
          <w:tcPr>
            <w:tcW w:w="2974" w:type="dxa"/>
            <w:vMerge/>
          </w:tcPr>
          <w:p w:rsidR="0035724F" w:rsidRPr="00F273B0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vMerge/>
          </w:tcPr>
          <w:p w:rsidR="0035724F" w:rsidRPr="00F273B0" w:rsidRDefault="0035724F" w:rsidP="00A9135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15.11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47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30.11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5724F" w:rsidRDefault="0035724F" w:rsidP="00A0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A0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A0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15.12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5724F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10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2022-май 2023</w:t>
            </w:r>
          </w:p>
        </w:tc>
        <w:tc>
          <w:tcPr>
            <w:tcW w:w="3757" w:type="dxa"/>
            <w:gridSpan w:val="2"/>
            <w:tcBorders>
              <w:top w:val="nil"/>
            </w:tcBorders>
          </w:tcPr>
          <w:p w:rsidR="0035724F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изучении</w:t>
            </w:r>
            <w:proofErr w:type="gram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материально-технических, педагогических условий реализации проекта</w:t>
            </w:r>
          </w:p>
          <w:p w:rsidR="0035724F" w:rsidRPr="00F273B0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102E01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Аналитический отчет об изучении научно-теоретических и учебно-методических разработок по теме исследования</w:t>
            </w:r>
          </w:p>
          <w:p w:rsidR="0035724F" w:rsidRPr="00F273B0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о подготовке диагностических материалов</w:t>
            </w:r>
          </w:p>
          <w:p w:rsidR="0035724F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9C9">
              <w:rPr>
                <w:rFonts w:ascii="Times New Roman" w:hAnsi="Times New Roman"/>
                <w:sz w:val="28"/>
                <w:szCs w:val="28"/>
              </w:rPr>
              <w:t>Теоретические разработки материалов</w:t>
            </w:r>
          </w:p>
          <w:p w:rsidR="0035724F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A039C9" w:rsidRDefault="0035724F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r w:rsidRPr="00A039C9">
              <w:rPr>
                <w:rFonts w:ascii="Times New Roman" w:hAnsi="Times New Roman"/>
                <w:sz w:val="28"/>
                <w:szCs w:val="28"/>
              </w:rPr>
              <w:t xml:space="preserve"> работы по реализа</w:t>
            </w:r>
            <w:r>
              <w:rPr>
                <w:rFonts w:ascii="Times New Roman" w:hAnsi="Times New Roman"/>
                <w:sz w:val="28"/>
                <w:szCs w:val="28"/>
              </w:rPr>
              <w:t>ции экспериментальной программы</w:t>
            </w:r>
          </w:p>
          <w:p w:rsidR="0035724F" w:rsidRDefault="0035724F" w:rsidP="00A0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A0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Pr="00F273B0" w:rsidRDefault="0035724F" w:rsidP="00A0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об участии в обучающих курсах, практических семинарах</w:t>
            </w:r>
            <w:r w:rsidRPr="00A039C9">
              <w:rPr>
                <w:rFonts w:ascii="Times New Roman" w:hAnsi="Times New Roman"/>
                <w:sz w:val="28"/>
                <w:szCs w:val="28"/>
              </w:rPr>
              <w:t>, кон</w:t>
            </w:r>
            <w:r>
              <w:rPr>
                <w:rFonts w:ascii="Times New Roman" w:hAnsi="Times New Roman"/>
                <w:sz w:val="28"/>
                <w:szCs w:val="28"/>
              </w:rPr>
              <w:t>сультациях</w:t>
            </w:r>
            <w:r w:rsidRPr="00A039C9">
              <w:rPr>
                <w:rFonts w:ascii="Times New Roman" w:hAnsi="Times New Roman"/>
                <w:sz w:val="28"/>
                <w:szCs w:val="28"/>
              </w:rPr>
              <w:t>, онлайн-</w:t>
            </w:r>
            <w:r>
              <w:rPr>
                <w:rFonts w:ascii="Times New Roman" w:hAnsi="Times New Roman"/>
                <w:sz w:val="28"/>
                <w:szCs w:val="28"/>
              </w:rPr>
              <w:t>семинарах</w:t>
            </w:r>
          </w:p>
        </w:tc>
      </w:tr>
      <w:tr w:rsidR="007966D1" w:rsidRPr="00F273B0" w:rsidTr="0035724F">
        <w:tc>
          <w:tcPr>
            <w:tcW w:w="2974" w:type="dxa"/>
          </w:tcPr>
          <w:p w:rsidR="00E47CDF" w:rsidRPr="001600D8" w:rsidRDefault="001600D8" w:rsidP="00E47CDF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0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Практический</w:t>
            </w:r>
          </w:p>
          <w:p w:rsidR="007966D1" w:rsidRPr="00F273B0" w:rsidRDefault="007966D1" w:rsidP="00EF5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7966D1" w:rsidRPr="00C4161B" w:rsidRDefault="007966D1" w:rsidP="00E47CDF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C4161B">
              <w:rPr>
                <w:sz w:val="28"/>
                <w:szCs w:val="28"/>
              </w:rPr>
              <w:t>Разработка комплекса мероприятий по формированию личностной готовности детей с ОПФР к профессиональной самореализации</w:t>
            </w:r>
          </w:p>
          <w:p w:rsidR="0035724F" w:rsidRDefault="0035724F" w:rsidP="0035724F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  <w:p w:rsidR="0035724F" w:rsidRDefault="0035724F" w:rsidP="0035724F">
            <w:pPr>
              <w:pStyle w:val="a3"/>
              <w:tabs>
                <w:tab w:val="left" w:pos="0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470ED1">
              <w:rPr>
                <w:sz w:val="28"/>
                <w:szCs w:val="28"/>
              </w:rPr>
              <w:t xml:space="preserve">Методический мост для педагогических работников </w:t>
            </w:r>
            <w:r>
              <w:rPr>
                <w:sz w:val="28"/>
                <w:szCs w:val="28"/>
              </w:rPr>
              <w:t>колледжа и школы «От инклюзивного образования в школе к инклюзивному профессиональному образованию»</w:t>
            </w:r>
          </w:p>
          <w:p w:rsidR="00E47CDF" w:rsidRPr="00C4161B" w:rsidRDefault="00E47CDF" w:rsidP="00E47CD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7966D1" w:rsidRPr="00C4161B" w:rsidRDefault="007966D1" w:rsidP="007966D1">
            <w:pPr>
              <w:pStyle w:val="a3"/>
              <w:jc w:val="both"/>
              <w:rPr>
                <w:sz w:val="28"/>
                <w:szCs w:val="28"/>
              </w:rPr>
            </w:pPr>
            <w:r w:rsidRPr="00C4161B">
              <w:rPr>
                <w:sz w:val="28"/>
                <w:szCs w:val="28"/>
              </w:rPr>
              <w:t>Подготовка описания профессионально-значимых качеств личности по специальностям (квалификациям)</w:t>
            </w:r>
          </w:p>
          <w:p w:rsidR="007966D1" w:rsidRPr="00C4161B" w:rsidRDefault="007966D1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E76636" w:rsidRDefault="00E76636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обучающих семинарах, повышении квалификации </w:t>
            </w:r>
            <w:r w:rsidR="00EF54D9">
              <w:rPr>
                <w:sz w:val="28"/>
                <w:szCs w:val="28"/>
              </w:rPr>
              <w:t>по направления работы экспериментального проекта</w:t>
            </w:r>
          </w:p>
          <w:p w:rsidR="00E76636" w:rsidRDefault="00E76636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AA3055" w:rsidRDefault="00AA3055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AA3055" w:rsidRDefault="00AA3055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AA3055" w:rsidRDefault="00AA3055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EF54D9" w:rsidRDefault="00EF54D9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 «колледж-школа» в рамках реализации планов воспитательной работы (благотворительные акции, тематические недели, волонтерские проекты и т.п.)</w:t>
            </w:r>
          </w:p>
          <w:p w:rsidR="00EF54D9" w:rsidRDefault="00EF54D9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7966D1" w:rsidRDefault="007966D1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4161B">
              <w:rPr>
                <w:sz w:val="28"/>
                <w:szCs w:val="28"/>
              </w:rPr>
              <w:t>Разработка рекомендаций о выборе рода деятельности на основе всестороннего изучения личности, её склонностей, способностей, черт характера и т.д.</w:t>
            </w:r>
          </w:p>
          <w:p w:rsidR="007966D1" w:rsidRPr="00C4161B" w:rsidRDefault="007966D1" w:rsidP="007966D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7966D1" w:rsidRPr="00C4161B" w:rsidRDefault="007966D1" w:rsidP="007966D1">
            <w:pPr>
              <w:pStyle w:val="a3"/>
              <w:jc w:val="both"/>
              <w:rPr>
                <w:sz w:val="28"/>
                <w:szCs w:val="28"/>
              </w:rPr>
            </w:pPr>
            <w:r w:rsidRPr="00C4161B">
              <w:rPr>
                <w:sz w:val="28"/>
                <w:szCs w:val="28"/>
              </w:rPr>
              <w:t>Разработка социальных видеороликов "Я могу"</w:t>
            </w:r>
          </w:p>
          <w:p w:rsidR="007966D1" w:rsidRPr="00C4161B" w:rsidRDefault="007966D1" w:rsidP="007966D1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7966D1" w:rsidRPr="00C4161B" w:rsidRDefault="007966D1" w:rsidP="00EF5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01.09.2022-</w:t>
            </w:r>
            <w:r w:rsidRPr="00C4161B">
              <w:rPr>
                <w:rFonts w:ascii="Times New Roman" w:hAnsi="Times New Roman"/>
                <w:sz w:val="28"/>
                <w:szCs w:val="28"/>
              </w:rPr>
              <w:t xml:space="preserve"> 01.09.2023</w:t>
            </w:r>
          </w:p>
          <w:p w:rsidR="007966D1" w:rsidRDefault="007966D1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35724F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24F" w:rsidRDefault="00E76636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15.10.2022</w:t>
            </w:r>
          </w:p>
          <w:p w:rsidR="00E76636" w:rsidRDefault="00E76636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E76636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E76636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E76636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B31CE3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="00E76636"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  <w:p w:rsidR="00EF54D9" w:rsidRDefault="00EF54D9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5B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сентябрь-декабрь 2022, далее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нобходимости</w:t>
            </w:r>
            <w:proofErr w:type="spellEnd"/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январь-май </w:t>
            </w:r>
            <w:r w:rsidR="00AA3055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 2023</w:t>
            </w: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4D9" w:rsidRPr="00F273B0" w:rsidRDefault="00EF54D9" w:rsidP="00EF54D9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3757" w:type="dxa"/>
            <w:gridSpan w:val="2"/>
          </w:tcPr>
          <w:p w:rsidR="007966D1" w:rsidRDefault="007966D1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61B">
              <w:rPr>
                <w:rFonts w:ascii="Times New Roman" w:hAnsi="Times New Roman"/>
                <w:sz w:val="28"/>
                <w:szCs w:val="28"/>
              </w:rPr>
              <w:lastRenderedPageBreak/>
              <w:t>Сценарии мероприятий</w:t>
            </w:r>
          </w:p>
          <w:p w:rsidR="00E76636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055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по итогам. </w:t>
            </w:r>
          </w:p>
          <w:p w:rsidR="00AA3055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совместных мероприятий </w:t>
            </w:r>
          </w:p>
          <w:p w:rsidR="00E76636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2022/2023 учебный год</w:t>
            </w:r>
          </w:p>
          <w:p w:rsidR="00E76636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636" w:rsidRPr="00F273B0" w:rsidRDefault="00E76636" w:rsidP="005B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профориентирования</w:t>
            </w:r>
            <w:proofErr w:type="spellEnd"/>
          </w:p>
        </w:tc>
      </w:tr>
      <w:tr w:rsidR="001600D8" w:rsidRPr="00F273B0" w:rsidTr="0035724F">
        <w:tc>
          <w:tcPr>
            <w:tcW w:w="2974" w:type="dxa"/>
          </w:tcPr>
          <w:p w:rsidR="001600D8" w:rsidRPr="001600D8" w:rsidRDefault="00EF54D9" w:rsidP="00731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Диагностическая работа</w:t>
            </w:r>
          </w:p>
        </w:tc>
        <w:tc>
          <w:tcPr>
            <w:tcW w:w="6523" w:type="dxa"/>
          </w:tcPr>
          <w:p w:rsidR="001600D8" w:rsidRPr="00731F3E" w:rsidRDefault="00731F3E" w:rsidP="005B404E">
            <w:pPr>
              <w:pStyle w:val="newncpi0"/>
              <w:rPr>
                <w:rFonts w:eastAsia="Arial"/>
                <w:sz w:val="28"/>
                <w:szCs w:val="28"/>
              </w:rPr>
            </w:pPr>
            <w:r w:rsidRPr="00731F3E">
              <w:rPr>
                <w:rFonts w:eastAsia="Arial"/>
                <w:sz w:val="28"/>
                <w:szCs w:val="28"/>
              </w:rPr>
              <w:t>Подбор, разработка, адаптация диагностических методик</w:t>
            </w:r>
            <w:r w:rsidR="00B903B2">
              <w:rPr>
                <w:rFonts w:eastAsia="Arial"/>
                <w:sz w:val="28"/>
                <w:szCs w:val="28"/>
              </w:rPr>
              <w:t xml:space="preserve"> </w:t>
            </w:r>
            <w:proofErr w:type="gramStart"/>
            <w:r w:rsidRPr="00731F3E">
              <w:rPr>
                <w:sz w:val="28"/>
                <w:szCs w:val="28"/>
              </w:rPr>
              <w:t>экспресс-диагностики</w:t>
            </w:r>
            <w:proofErr w:type="gramEnd"/>
            <w:r w:rsidRPr="00731F3E">
              <w:rPr>
                <w:sz w:val="28"/>
                <w:szCs w:val="28"/>
              </w:rPr>
              <w:t xml:space="preserve"> (при проведении </w:t>
            </w:r>
            <w:proofErr w:type="spellStart"/>
            <w:r w:rsidRPr="00731F3E">
              <w:rPr>
                <w:sz w:val="28"/>
                <w:szCs w:val="28"/>
              </w:rPr>
              <w:t>профориентационной</w:t>
            </w:r>
            <w:proofErr w:type="spellEnd"/>
            <w:r w:rsidRPr="00731F3E">
              <w:rPr>
                <w:sz w:val="28"/>
                <w:szCs w:val="28"/>
              </w:rPr>
              <w:t xml:space="preserve"> работы в колледже)</w:t>
            </w:r>
          </w:p>
          <w:p w:rsidR="001600D8" w:rsidRPr="001600D8" w:rsidRDefault="001600D8" w:rsidP="005B404E">
            <w:pPr>
              <w:pStyle w:val="newncpi0"/>
              <w:rPr>
                <w:rFonts w:eastAsia="Arial"/>
                <w:sz w:val="28"/>
                <w:szCs w:val="28"/>
              </w:rPr>
            </w:pPr>
          </w:p>
          <w:p w:rsidR="001600D8" w:rsidRPr="001600D8" w:rsidRDefault="001600D8" w:rsidP="005B404E">
            <w:pPr>
              <w:pStyle w:val="newncpi0"/>
              <w:rPr>
                <w:rFonts w:eastAsia="Arial"/>
                <w:sz w:val="28"/>
                <w:szCs w:val="28"/>
              </w:rPr>
            </w:pPr>
          </w:p>
          <w:p w:rsidR="005F3348" w:rsidRPr="001600D8" w:rsidRDefault="005F3348" w:rsidP="00731F3E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1600D8" w:rsidRPr="001600D8" w:rsidRDefault="001600D8" w:rsidP="00A91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00D8" w:rsidRPr="001600D8" w:rsidRDefault="001600D8" w:rsidP="0016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0D8">
              <w:rPr>
                <w:rFonts w:ascii="Times New Roman" w:hAnsi="Times New Roman"/>
                <w:sz w:val="28"/>
                <w:szCs w:val="28"/>
              </w:rPr>
              <w:t>1 квартал 2023 года</w:t>
            </w:r>
          </w:p>
          <w:p w:rsidR="001600D8" w:rsidRPr="001600D8" w:rsidRDefault="001600D8" w:rsidP="0016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0D8" w:rsidRPr="001600D8" w:rsidRDefault="001600D8" w:rsidP="0016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0D8" w:rsidRDefault="001600D8" w:rsidP="00731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  <w:gridSpan w:val="2"/>
          </w:tcPr>
          <w:p w:rsidR="001600D8" w:rsidRDefault="001600D8" w:rsidP="0016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0D8" w:rsidRDefault="001600D8" w:rsidP="0016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0D8">
              <w:rPr>
                <w:rFonts w:ascii="Times New Roman" w:hAnsi="Times New Roman"/>
                <w:sz w:val="28"/>
                <w:szCs w:val="28"/>
              </w:rPr>
              <w:t>Предоставление промежуточных данных в виде кластеров, таблиц, отчетных фотодокументов, ссылок.</w:t>
            </w:r>
          </w:p>
          <w:p w:rsidR="00EF54D9" w:rsidRPr="00C4161B" w:rsidRDefault="00EF54D9" w:rsidP="0016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EC3" w:rsidRPr="00F273B0" w:rsidTr="0035724F">
        <w:tc>
          <w:tcPr>
            <w:tcW w:w="2974" w:type="dxa"/>
          </w:tcPr>
          <w:p w:rsidR="00462EC3" w:rsidRPr="00462EC3" w:rsidRDefault="00462EC3" w:rsidP="00EF54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62EC3">
              <w:rPr>
                <w:rFonts w:ascii="Times New Roman" w:hAnsi="Times New Roman"/>
                <w:sz w:val="28"/>
              </w:rPr>
              <w:t xml:space="preserve">Инновационные формы </w:t>
            </w:r>
            <w:proofErr w:type="spellStart"/>
            <w:r w:rsidRPr="00462EC3">
              <w:rPr>
                <w:rFonts w:ascii="Times New Roman" w:hAnsi="Times New Roman"/>
                <w:sz w:val="28"/>
              </w:rPr>
              <w:t>профориентационной</w:t>
            </w:r>
            <w:proofErr w:type="spellEnd"/>
            <w:r w:rsidRPr="00462EC3">
              <w:rPr>
                <w:rFonts w:ascii="Times New Roman" w:hAnsi="Times New Roman"/>
                <w:sz w:val="28"/>
              </w:rPr>
              <w:t xml:space="preserve"> работы</w:t>
            </w:r>
          </w:p>
        </w:tc>
        <w:tc>
          <w:tcPr>
            <w:tcW w:w="6523" w:type="dxa"/>
          </w:tcPr>
          <w:p w:rsidR="00E6122C" w:rsidRPr="00462EC3" w:rsidRDefault="00E6122C" w:rsidP="00E6122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Разработка</w:t>
            </w:r>
            <w:r w:rsidR="00462EC3" w:rsidRPr="00462EC3">
              <w:rPr>
                <w:rFonts w:ascii="Times New Roman" w:eastAsia="Times New Roman" w:hAnsi="Times New Roman"/>
                <w:sz w:val="28"/>
              </w:rPr>
              <w:t xml:space="preserve"> для разных категорий лиц с ОПФР </w:t>
            </w:r>
            <w:proofErr w:type="spellStart"/>
            <w:r w:rsidR="00462EC3" w:rsidRPr="00462EC3">
              <w:rPr>
                <w:rFonts w:ascii="Times New Roman" w:eastAsia="Times New Roman" w:hAnsi="Times New Roman"/>
                <w:sz w:val="28"/>
              </w:rPr>
              <w:t>профориентационных</w:t>
            </w:r>
            <w:proofErr w:type="spellEnd"/>
            <w:r w:rsidR="00462EC3" w:rsidRPr="00462EC3">
              <w:rPr>
                <w:rFonts w:ascii="Times New Roman" w:eastAsia="Times New Roman" w:hAnsi="Times New Roman"/>
                <w:sz w:val="28"/>
              </w:rPr>
              <w:t xml:space="preserve"> материалов (буклеты, </w:t>
            </w:r>
            <w:proofErr w:type="spellStart"/>
            <w:r w:rsidR="00462EC3" w:rsidRPr="00462EC3">
              <w:rPr>
                <w:rFonts w:ascii="Times New Roman" w:eastAsia="Times New Roman" w:hAnsi="Times New Roman"/>
                <w:sz w:val="28"/>
              </w:rPr>
              <w:t>флаеры</w:t>
            </w:r>
            <w:proofErr w:type="spellEnd"/>
            <w:r w:rsidR="00462EC3" w:rsidRPr="00462EC3">
              <w:rPr>
                <w:rFonts w:ascii="Times New Roman" w:eastAsia="Times New Roman" w:hAnsi="Times New Roman"/>
                <w:sz w:val="28"/>
              </w:rPr>
              <w:t>, видеоролики и т.п.), ориентирующих на специальности ПТО и ССО</w:t>
            </w:r>
          </w:p>
          <w:p w:rsidR="00E6122C" w:rsidRDefault="00462EC3" w:rsidP="00E6122C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</w:rPr>
            </w:pPr>
            <w:r w:rsidRPr="00462EC3">
              <w:rPr>
                <w:rFonts w:ascii="Times New Roman" w:eastAsia="Times New Roman" w:hAnsi="Times New Roman"/>
                <w:sz w:val="28"/>
              </w:rPr>
              <w:t xml:space="preserve">Разработка и апробация </w:t>
            </w:r>
            <w:proofErr w:type="spellStart"/>
            <w:r w:rsidRPr="00462EC3">
              <w:rPr>
                <w:rFonts w:ascii="Times New Roman" w:eastAsia="Times New Roman" w:hAnsi="Times New Roman"/>
                <w:sz w:val="28"/>
              </w:rPr>
              <w:t>профориентационных</w:t>
            </w:r>
            <w:proofErr w:type="spellEnd"/>
            <w:r w:rsidRPr="00462EC3">
              <w:rPr>
                <w:rFonts w:ascii="Times New Roman" w:eastAsia="Times New Roman" w:hAnsi="Times New Roman"/>
                <w:sz w:val="28"/>
              </w:rPr>
              <w:t xml:space="preserve"> игр,</w:t>
            </w:r>
            <w:r w:rsidR="00B903B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462EC3">
              <w:rPr>
                <w:rFonts w:ascii="Times New Roman" w:hAnsi="Times New Roman"/>
                <w:sz w:val="28"/>
              </w:rPr>
              <w:lastRenderedPageBreak/>
              <w:t>квест</w:t>
            </w:r>
            <w:proofErr w:type="spellEnd"/>
            <w:r w:rsidRPr="00462EC3">
              <w:rPr>
                <w:rFonts w:ascii="Times New Roman" w:hAnsi="Times New Roman"/>
                <w:sz w:val="28"/>
              </w:rPr>
              <w:t>-игр «Ключи от профессии», «Лабиринт профессий» и др.</w:t>
            </w:r>
          </w:p>
          <w:p w:rsidR="00EF54D9" w:rsidRPr="00E6122C" w:rsidRDefault="00EF54D9" w:rsidP="00E6122C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</w:rPr>
            </w:pPr>
          </w:p>
        </w:tc>
        <w:tc>
          <w:tcPr>
            <w:tcW w:w="1913" w:type="dxa"/>
          </w:tcPr>
          <w:p w:rsidR="00731F3E" w:rsidRPr="00731F3E" w:rsidRDefault="00731F3E" w:rsidP="00731F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1F3E">
              <w:rPr>
                <w:rFonts w:ascii="Times New Roman" w:hAnsi="Times New Roman"/>
                <w:sz w:val="28"/>
                <w:szCs w:val="24"/>
              </w:rPr>
              <w:lastRenderedPageBreak/>
              <w:t>2-3 квартал 2023</w:t>
            </w:r>
          </w:p>
          <w:p w:rsidR="00462EC3" w:rsidRPr="00731F3E" w:rsidRDefault="00462EC3" w:rsidP="0016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  <w:gridSpan w:val="2"/>
          </w:tcPr>
          <w:p w:rsidR="00E6122C" w:rsidRPr="00E6122C" w:rsidRDefault="00E6122C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22C">
              <w:rPr>
                <w:rFonts w:ascii="Times New Roman" w:hAnsi="Times New Roman"/>
                <w:sz w:val="28"/>
                <w:szCs w:val="28"/>
              </w:rPr>
              <w:t xml:space="preserve">Отчет о проведенных мероприятиях с ИКТ, планы-конспекты учебных </w:t>
            </w:r>
            <w:r>
              <w:rPr>
                <w:rFonts w:ascii="Times New Roman" w:hAnsi="Times New Roman"/>
                <w:sz w:val="28"/>
                <w:szCs w:val="28"/>
              </w:rPr>
              <w:t>занятий, видео и фотоматериалы</w:t>
            </w:r>
          </w:p>
          <w:p w:rsidR="00462EC3" w:rsidRPr="001600D8" w:rsidRDefault="00462EC3" w:rsidP="0016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22C" w:rsidRPr="00F273B0" w:rsidTr="0035724F">
        <w:tc>
          <w:tcPr>
            <w:tcW w:w="2974" w:type="dxa"/>
          </w:tcPr>
          <w:p w:rsidR="00E6122C" w:rsidRPr="00E6122C" w:rsidRDefault="00E6122C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6122C">
              <w:rPr>
                <w:rFonts w:ascii="Times New Roman" w:hAnsi="Times New Roman"/>
                <w:sz w:val="28"/>
              </w:rPr>
              <w:lastRenderedPageBreak/>
              <w:t xml:space="preserve">Работа с родителями </w:t>
            </w:r>
          </w:p>
        </w:tc>
        <w:tc>
          <w:tcPr>
            <w:tcW w:w="6523" w:type="dxa"/>
          </w:tcPr>
          <w:p w:rsidR="00221641" w:rsidRPr="00221641" w:rsidRDefault="00221641" w:rsidP="001D2F55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6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Круглый стол «Создание условий для получения инвалидами и лицами с ОВЗ профессионального образования»</w:t>
            </w:r>
          </w:p>
          <w:p w:rsidR="00221641" w:rsidRPr="00221641" w:rsidRDefault="00221641" w:rsidP="001D2F55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122C" w:rsidRPr="00221641" w:rsidRDefault="00E6122C" w:rsidP="001D2F55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641">
              <w:rPr>
                <w:rFonts w:ascii="Times New Roman" w:eastAsia="Times New Roman" w:hAnsi="Times New Roman"/>
                <w:sz w:val="28"/>
                <w:szCs w:val="28"/>
              </w:rPr>
              <w:t>Групповые консультации</w:t>
            </w:r>
          </w:p>
          <w:p w:rsidR="00E6122C" w:rsidRPr="00221641" w:rsidRDefault="001D2F55" w:rsidP="00E6122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64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E6122C" w:rsidRPr="00221641">
              <w:rPr>
                <w:rFonts w:ascii="Times New Roman" w:eastAsia="Times New Roman" w:hAnsi="Times New Roman"/>
                <w:sz w:val="28"/>
                <w:szCs w:val="28"/>
              </w:rPr>
              <w:t>частие в проведении Дней открытых дверей, профессиональных суббот</w:t>
            </w:r>
          </w:p>
          <w:p w:rsidR="00E6122C" w:rsidRPr="00221641" w:rsidRDefault="00E6122C" w:rsidP="00E6122C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641">
              <w:rPr>
                <w:rFonts w:ascii="Times New Roman" w:eastAsia="Times New Roman" w:hAnsi="Times New Roman"/>
                <w:sz w:val="28"/>
                <w:szCs w:val="28"/>
              </w:rPr>
              <w:t>Встречи с представителями предприятий и организаций</w:t>
            </w:r>
          </w:p>
        </w:tc>
        <w:tc>
          <w:tcPr>
            <w:tcW w:w="1913" w:type="dxa"/>
          </w:tcPr>
          <w:p w:rsidR="00221641" w:rsidRDefault="00221641" w:rsidP="001600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ноябрь 2022 </w:t>
            </w:r>
          </w:p>
          <w:p w:rsidR="00221641" w:rsidRDefault="00221641" w:rsidP="001600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</w:p>
          <w:p w:rsidR="00221641" w:rsidRDefault="00221641" w:rsidP="001600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</w:p>
          <w:p w:rsidR="00221641" w:rsidRDefault="00221641" w:rsidP="001600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</w:p>
          <w:p w:rsidR="00E6122C" w:rsidRPr="001600D8" w:rsidRDefault="00E6122C" w:rsidP="0016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>2</w:t>
            </w:r>
            <w:r w:rsidRPr="00E6122C"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 квартал 2023</w:t>
            </w:r>
          </w:p>
        </w:tc>
        <w:tc>
          <w:tcPr>
            <w:tcW w:w="3757" w:type="dxa"/>
            <w:gridSpan w:val="2"/>
          </w:tcPr>
          <w:p w:rsidR="00221641" w:rsidRDefault="00221641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641" w:rsidRDefault="00221641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641" w:rsidRDefault="00221641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22C" w:rsidRPr="00E6122C" w:rsidRDefault="001D2F55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и фотоматериалы</w:t>
            </w:r>
          </w:p>
        </w:tc>
      </w:tr>
      <w:tr w:rsidR="00A232FF" w:rsidRPr="00F273B0" w:rsidTr="0035724F">
        <w:tc>
          <w:tcPr>
            <w:tcW w:w="2974" w:type="dxa"/>
          </w:tcPr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32FF">
              <w:rPr>
                <w:rFonts w:ascii="Times New Roman" w:hAnsi="Times New Roman"/>
                <w:sz w:val="28"/>
              </w:rPr>
              <w:t>Индивидуальная просветительская и консультативная помощь ребенку с ОПФР</w:t>
            </w:r>
          </w:p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23" w:type="dxa"/>
          </w:tcPr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232FF">
              <w:rPr>
                <w:rFonts w:ascii="Times New Roman" w:eastAsia="Times New Roman" w:hAnsi="Times New Roman"/>
                <w:sz w:val="28"/>
              </w:rPr>
              <w:t>Проведение тематических экскурсий, которые расширяют диапазон информированности обучающихся с ОПФР о различных видах профессиональной деятельности</w:t>
            </w:r>
          </w:p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232FF">
              <w:rPr>
                <w:rFonts w:ascii="Times New Roman" w:eastAsia="Times New Roman" w:hAnsi="Times New Roman"/>
                <w:sz w:val="28"/>
              </w:rPr>
              <w:t>Проведение индивидуальных консультаций</w:t>
            </w:r>
          </w:p>
        </w:tc>
        <w:tc>
          <w:tcPr>
            <w:tcW w:w="1913" w:type="dxa"/>
          </w:tcPr>
          <w:p w:rsidR="005F3348" w:rsidRPr="005F3348" w:rsidRDefault="005F3348" w:rsidP="005F334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2 </w:t>
            </w:r>
            <w:r w:rsidRPr="005F3348"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>квартал 2023</w:t>
            </w:r>
          </w:p>
          <w:p w:rsidR="00A232FF" w:rsidRDefault="00A232FF" w:rsidP="001600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757" w:type="dxa"/>
            <w:gridSpan w:val="2"/>
          </w:tcPr>
          <w:p w:rsidR="00A232FF" w:rsidRDefault="005F3348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и фотоматериалы</w:t>
            </w:r>
          </w:p>
        </w:tc>
      </w:tr>
      <w:tr w:rsidR="00A232FF" w:rsidRPr="00F273B0" w:rsidTr="0035724F">
        <w:tc>
          <w:tcPr>
            <w:tcW w:w="2974" w:type="dxa"/>
          </w:tcPr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32FF">
              <w:rPr>
                <w:rFonts w:ascii="Times New Roman" w:hAnsi="Times New Roman"/>
                <w:sz w:val="28"/>
              </w:rPr>
              <w:t>Работа с волонтерами</w:t>
            </w:r>
          </w:p>
        </w:tc>
        <w:tc>
          <w:tcPr>
            <w:tcW w:w="6523" w:type="dxa"/>
          </w:tcPr>
          <w:p w:rsidR="00A232FF" w:rsidRPr="00A232FF" w:rsidRDefault="005F3348" w:rsidP="005F33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Разработка</w:t>
            </w:r>
            <w:r w:rsidR="00A232FF" w:rsidRPr="00A232FF">
              <w:rPr>
                <w:rFonts w:ascii="Times New Roman" w:eastAsia="Times New Roman" w:hAnsi="Times New Roman"/>
                <w:sz w:val="28"/>
              </w:rPr>
              <w:t xml:space="preserve"> социальных видеороликов "Я могу"</w:t>
            </w:r>
          </w:p>
          <w:p w:rsidR="00A232FF" w:rsidRPr="00A232FF" w:rsidRDefault="00A232FF" w:rsidP="005F33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13" w:type="dxa"/>
          </w:tcPr>
          <w:p w:rsidR="00A232FF" w:rsidRDefault="005F3348" w:rsidP="002216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2 </w:t>
            </w:r>
            <w:r w:rsidRPr="005F3348"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>квартал 2023</w:t>
            </w:r>
          </w:p>
        </w:tc>
        <w:tc>
          <w:tcPr>
            <w:tcW w:w="3757" w:type="dxa"/>
            <w:gridSpan w:val="2"/>
          </w:tcPr>
          <w:p w:rsidR="00A232FF" w:rsidRDefault="005F3348" w:rsidP="00E61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</w:p>
        </w:tc>
      </w:tr>
    </w:tbl>
    <w:p w:rsidR="003E22AD" w:rsidRPr="005C5D93" w:rsidRDefault="003E22AD" w:rsidP="003F4476">
      <w:pPr>
        <w:spacing w:after="0"/>
        <w:rPr>
          <w:rFonts w:ascii="Times New Roman" w:hAnsi="Times New Roman"/>
          <w:b/>
          <w:sz w:val="20"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11"/>
        <w:gridCol w:w="4111"/>
        <w:gridCol w:w="5528"/>
      </w:tblGrid>
      <w:tr w:rsidR="003E22AD" w:rsidRPr="00F273B0" w:rsidTr="005C5D93">
        <w:tc>
          <w:tcPr>
            <w:tcW w:w="5211" w:type="dxa"/>
          </w:tcPr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учреждения образования </w:t>
            </w:r>
          </w:p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Солигорский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государственный</w:t>
            </w:r>
          </w:p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колледж» </w:t>
            </w:r>
          </w:p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E4119C" w:rsidP="0010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="003E22AD" w:rsidRPr="00F273B0">
              <w:rPr>
                <w:rFonts w:ascii="Times New Roman" w:hAnsi="Times New Roman"/>
                <w:sz w:val="28"/>
                <w:szCs w:val="28"/>
              </w:rPr>
              <w:t>Е.Н.Хамицевич</w:t>
            </w:r>
            <w:proofErr w:type="spellEnd"/>
          </w:p>
          <w:p w:rsidR="003E22AD" w:rsidRPr="00F273B0" w:rsidRDefault="00D64763" w:rsidP="00E4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111" w:type="dxa"/>
          </w:tcPr>
          <w:p w:rsidR="003E22AD" w:rsidRPr="00F273B0" w:rsidRDefault="003E22AD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5D93" w:rsidRPr="00F273B0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C5D93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начальника </w:t>
            </w:r>
          </w:p>
          <w:p w:rsidR="005C5D93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главного управления </w:t>
            </w:r>
          </w:p>
          <w:p w:rsidR="005C5D93" w:rsidRPr="00F273B0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F273B0">
              <w:rPr>
                <w:rFonts w:ascii="Times New Roman" w:hAnsi="Times New Roman"/>
                <w:sz w:val="28"/>
                <w:szCs w:val="28"/>
              </w:rPr>
              <w:t>образованию</w:t>
            </w:r>
          </w:p>
          <w:p w:rsidR="005C5D93" w:rsidRPr="00F273B0" w:rsidRDefault="005C5D93" w:rsidP="005C5D93">
            <w:pPr>
              <w:pStyle w:val="ad"/>
              <w:jc w:val="left"/>
              <w:outlineLvl w:val="0"/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  <w:t>Минского областного исполнительного комитета</w:t>
            </w:r>
          </w:p>
          <w:p w:rsidR="005C5D93" w:rsidRPr="00F273B0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D93" w:rsidRPr="00F273B0" w:rsidRDefault="005C5D93" w:rsidP="005C5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С.П.Филистович</w:t>
            </w:r>
            <w:proofErr w:type="spellEnd"/>
          </w:p>
          <w:p w:rsidR="003E22AD" w:rsidRPr="00F273B0" w:rsidRDefault="005C5D93" w:rsidP="00E14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3E22AD" w:rsidRPr="00F273B0" w:rsidRDefault="003E22AD" w:rsidP="00102E01">
      <w:pPr>
        <w:rPr>
          <w:sz w:val="28"/>
          <w:szCs w:val="28"/>
        </w:rPr>
      </w:pPr>
    </w:p>
    <w:sectPr w:rsidR="003E22AD" w:rsidRPr="00F273B0" w:rsidSect="003F447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A533530"/>
    <w:multiLevelType w:val="hybridMultilevel"/>
    <w:tmpl w:val="68EEEF8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A4428"/>
    <w:multiLevelType w:val="hybridMultilevel"/>
    <w:tmpl w:val="E24E4DF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582A0365"/>
    <w:multiLevelType w:val="multilevel"/>
    <w:tmpl w:val="81FAC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4EA2704"/>
    <w:multiLevelType w:val="hybridMultilevel"/>
    <w:tmpl w:val="1664457E"/>
    <w:lvl w:ilvl="0" w:tplc="8334F25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>
    <w:nsid w:val="67B12FCF"/>
    <w:multiLevelType w:val="hybridMultilevel"/>
    <w:tmpl w:val="C46AB25E"/>
    <w:lvl w:ilvl="0" w:tplc="98CA0268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FCD4C50"/>
    <w:multiLevelType w:val="hybridMultilevel"/>
    <w:tmpl w:val="25A237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DF04B3"/>
    <w:multiLevelType w:val="hybridMultilevel"/>
    <w:tmpl w:val="FDAAED4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60B4837"/>
    <w:multiLevelType w:val="hybridMultilevel"/>
    <w:tmpl w:val="5CBAD2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6C6E"/>
    <w:rsid w:val="00033B2B"/>
    <w:rsid w:val="000443C0"/>
    <w:rsid w:val="00076255"/>
    <w:rsid w:val="00077027"/>
    <w:rsid w:val="000C21AA"/>
    <w:rsid w:val="000C63EA"/>
    <w:rsid w:val="000F3923"/>
    <w:rsid w:val="00102150"/>
    <w:rsid w:val="00102E01"/>
    <w:rsid w:val="0010761F"/>
    <w:rsid w:val="001324BA"/>
    <w:rsid w:val="001375D4"/>
    <w:rsid w:val="00143873"/>
    <w:rsid w:val="00144B52"/>
    <w:rsid w:val="001558CE"/>
    <w:rsid w:val="001600D8"/>
    <w:rsid w:val="001A7BF4"/>
    <w:rsid w:val="001D2F55"/>
    <w:rsid w:val="001D3310"/>
    <w:rsid w:val="00200D3E"/>
    <w:rsid w:val="0021704E"/>
    <w:rsid w:val="00221641"/>
    <w:rsid w:val="00243594"/>
    <w:rsid w:val="002456B1"/>
    <w:rsid w:val="00290826"/>
    <w:rsid w:val="00293FAC"/>
    <w:rsid w:val="002C3E67"/>
    <w:rsid w:val="002D6649"/>
    <w:rsid w:val="002E3F77"/>
    <w:rsid w:val="003015D0"/>
    <w:rsid w:val="003046C4"/>
    <w:rsid w:val="00306927"/>
    <w:rsid w:val="00337544"/>
    <w:rsid w:val="0035724F"/>
    <w:rsid w:val="003851F4"/>
    <w:rsid w:val="00387E85"/>
    <w:rsid w:val="003B72F4"/>
    <w:rsid w:val="003E22AD"/>
    <w:rsid w:val="003E3805"/>
    <w:rsid w:val="003E44EE"/>
    <w:rsid w:val="003F4476"/>
    <w:rsid w:val="00400B45"/>
    <w:rsid w:val="00402F23"/>
    <w:rsid w:val="004141D3"/>
    <w:rsid w:val="00425B7F"/>
    <w:rsid w:val="00436358"/>
    <w:rsid w:val="004563DA"/>
    <w:rsid w:val="00457C21"/>
    <w:rsid w:val="00462EC3"/>
    <w:rsid w:val="00470ED1"/>
    <w:rsid w:val="004A6DD6"/>
    <w:rsid w:val="004B1078"/>
    <w:rsid w:val="004D23F2"/>
    <w:rsid w:val="004E2B47"/>
    <w:rsid w:val="00544244"/>
    <w:rsid w:val="00581888"/>
    <w:rsid w:val="005C2BA7"/>
    <w:rsid w:val="005C5D93"/>
    <w:rsid w:val="005D270B"/>
    <w:rsid w:val="005F3348"/>
    <w:rsid w:val="005F47EC"/>
    <w:rsid w:val="00605508"/>
    <w:rsid w:val="006134D3"/>
    <w:rsid w:val="006239D2"/>
    <w:rsid w:val="0064283A"/>
    <w:rsid w:val="00645820"/>
    <w:rsid w:val="0066461C"/>
    <w:rsid w:val="006749C4"/>
    <w:rsid w:val="006A2EF2"/>
    <w:rsid w:val="006B42CA"/>
    <w:rsid w:val="00701CA3"/>
    <w:rsid w:val="00731F3E"/>
    <w:rsid w:val="007354F3"/>
    <w:rsid w:val="007454C8"/>
    <w:rsid w:val="00750076"/>
    <w:rsid w:val="00750A27"/>
    <w:rsid w:val="007543D5"/>
    <w:rsid w:val="007649FD"/>
    <w:rsid w:val="00786EB0"/>
    <w:rsid w:val="007966D1"/>
    <w:rsid w:val="007A2399"/>
    <w:rsid w:val="007B1BB9"/>
    <w:rsid w:val="007B20C1"/>
    <w:rsid w:val="007B3A04"/>
    <w:rsid w:val="007E3192"/>
    <w:rsid w:val="007E5D12"/>
    <w:rsid w:val="00820835"/>
    <w:rsid w:val="0087556A"/>
    <w:rsid w:val="008812C6"/>
    <w:rsid w:val="008F2D63"/>
    <w:rsid w:val="008F5B69"/>
    <w:rsid w:val="0091517C"/>
    <w:rsid w:val="009B2512"/>
    <w:rsid w:val="009F73F5"/>
    <w:rsid w:val="00A024F4"/>
    <w:rsid w:val="00A039C9"/>
    <w:rsid w:val="00A232FF"/>
    <w:rsid w:val="00A24D6E"/>
    <w:rsid w:val="00A25339"/>
    <w:rsid w:val="00A750BB"/>
    <w:rsid w:val="00A9135A"/>
    <w:rsid w:val="00AA3055"/>
    <w:rsid w:val="00AA7D3A"/>
    <w:rsid w:val="00AB0FBC"/>
    <w:rsid w:val="00AD7B84"/>
    <w:rsid w:val="00B31CE3"/>
    <w:rsid w:val="00B3332B"/>
    <w:rsid w:val="00B35B26"/>
    <w:rsid w:val="00B457E4"/>
    <w:rsid w:val="00B56C6E"/>
    <w:rsid w:val="00B81C68"/>
    <w:rsid w:val="00B86220"/>
    <w:rsid w:val="00B903B2"/>
    <w:rsid w:val="00BA3848"/>
    <w:rsid w:val="00BB1E0D"/>
    <w:rsid w:val="00BB3307"/>
    <w:rsid w:val="00BD5204"/>
    <w:rsid w:val="00BF1D13"/>
    <w:rsid w:val="00C0076A"/>
    <w:rsid w:val="00C274DB"/>
    <w:rsid w:val="00C31825"/>
    <w:rsid w:val="00C41000"/>
    <w:rsid w:val="00C4161B"/>
    <w:rsid w:val="00C5417E"/>
    <w:rsid w:val="00C654B1"/>
    <w:rsid w:val="00C706CC"/>
    <w:rsid w:val="00C85BBF"/>
    <w:rsid w:val="00C94B2D"/>
    <w:rsid w:val="00C959F9"/>
    <w:rsid w:val="00CA460A"/>
    <w:rsid w:val="00CA47C7"/>
    <w:rsid w:val="00CF1976"/>
    <w:rsid w:val="00D2766D"/>
    <w:rsid w:val="00D34FD5"/>
    <w:rsid w:val="00D47B2A"/>
    <w:rsid w:val="00D500FC"/>
    <w:rsid w:val="00D62851"/>
    <w:rsid w:val="00D64763"/>
    <w:rsid w:val="00D70A6B"/>
    <w:rsid w:val="00DA06EF"/>
    <w:rsid w:val="00DA732A"/>
    <w:rsid w:val="00DC3710"/>
    <w:rsid w:val="00DC6E28"/>
    <w:rsid w:val="00DE29E1"/>
    <w:rsid w:val="00E0142A"/>
    <w:rsid w:val="00E01C76"/>
    <w:rsid w:val="00E142E3"/>
    <w:rsid w:val="00E21AF4"/>
    <w:rsid w:val="00E4119C"/>
    <w:rsid w:val="00E47CDF"/>
    <w:rsid w:val="00E6122C"/>
    <w:rsid w:val="00E6644A"/>
    <w:rsid w:val="00E76636"/>
    <w:rsid w:val="00E9080F"/>
    <w:rsid w:val="00E92D12"/>
    <w:rsid w:val="00EB2725"/>
    <w:rsid w:val="00EB410C"/>
    <w:rsid w:val="00EE1F62"/>
    <w:rsid w:val="00EF54D9"/>
    <w:rsid w:val="00F01D20"/>
    <w:rsid w:val="00F273B0"/>
    <w:rsid w:val="00F42F84"/>
    <w:rsid w:val="00F65A0F"/>
    <w:rsid w:val="00FA7E2D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6C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56C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5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C6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B56C6E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7">
    <w:name w:val="Текст Знак"/>
    <w:link w:val="a6"/>
    <w:uiPriority w:val="99"/>
    <w:locked/>
    <w:rsid w:val="00B56C6E"/>
    <w:rPr>
      <w:rFonts w:ascii="Courier New" w:hAnsi="Courier New" w:cs="Times New Roman"/>
      <w:sz w:val="20"/>
      <w:szCs w:val="20"/>
      <w:lang w:val="en-US"/>
    </w:rPr>
  </w:style>
  <w:style w:type="table" w:styleId="a8">
    <w:name w:val="Table Grid"/>
    <w:basedOn w:val="a1"/>
    <w:uiPriority w:val="99"/>
    <w:rsid w:val="00B5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41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C41000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3E44EE"/>
    <w:rPr>
      <w:rFonts w:eastAsia="Times New Roman"/>
      <w:sz w:val="22"/>
      <w:lang w:val="ru-RU" w:eastAsia="ru-RU"/>
    </w:rPr>
  </w:style>
  <w:style w:type="character" w:customStyle="1" w:styleId="ac">
    <w:name w:val="Название Знак"/>
    <w:link w:val="ad"/>
    <w:uiPriority w:val="99"/>
    <w:locked/>
    <w:rsid w:val="003E44EE"/>
    <w:rPr>
      <w:b/>
      <w:i/>
      <w:sz w:val="144"/>
    </w:rPr>
  </w:style>
  <w:style w:type="paragraph" w:styleId="ad">
    <w:name w:val="Title"/>
    <w:basedOn w:val="a"/>
    <w:link w:val="ac"/>
    <w:uiPriority w:val="99"/>
    <w:qFormat/>
    <w:locked/>
    <w:rsid w:val="003E44EE"/>
    <w:pPr>
      <w:spacing w:after="0" w:line="240" w:lineRule="auto"/>
      <w:jc w:val="center"/>
    </w:pPr>
    <w:rPr>
      <w:b/>
      <w:i/>
      <w:sz w:val="144"/>
      <w:szCs w:val="20"/>
      <w:lang w:eastAsia="ru-RU"/>
    </w:rPr>
  </w:style>
  <w:style w:type="character" w:customStyle="1" w:styleId="TitleChar1">
    <w:name w:val="Title Char1"/>
    <w:uiPriority w:val="99"/>
    <w:locked/>
    <w:rsid w:val="0024359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B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307"/>
    <w:rPr>
      <w:rFonts w:ascii="Tahoma" w:hAnsi="Tahoma" w:cs="Tahoma"/>
      <w:sz w:val="16"/>
      <w:szCs w:val="16"/>
      <w:lang w:eastAsia="en-US"/>
    </w:rPr>
  </w:style>
  <w:style w:type="paragraph" w:customStyle="1" w:styleId="newncpi0">
    <w:name w:val="newncpi0"/>
    <w:basedOn w:val="a"/>
    <w:rsid w:val="001600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8428-0345-4E35-A2BA-260966F3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10</Pages>
  <Words>1239</Words>
  <Characters>10582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yurok</dc:creator>
  <cp:keywords/>
  <dc:description/>
  <cp:lastModifiedBy>Отдел СГК</cp:lastModifiedBy>
  <cp:revision>59</cp:revision>
  <cp:lastPrinted>2022-10-25T06:28:00Z</cp:lastPrinted>
  <dcterms:created xsi:type="dcterms:W3CDTF">2016-09-09T11:23:00Z</dcterms:created>
  <dcterms:modified xsi:type="dcterms:W3CDTF">2022-12-20T13:28:00Z</dcterms:modified>
</cp:coreProperties>
</file>